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附件</w:t>
      </w:r>
    </w:p>
    <w:p>
      <w:pPr>
        <w:rPr>
          <w:rFonts w:ascii="仿宋" w:hAnsi="仿宋" w:eastAsia="仿宋" w:cs="仿宋"/>
          <w:color w:val="auto"/>
          <w:sz w:val="32"/>
          <w:szCs w:val="32"/>
        </w:rPr>
      </w:pPr>
    </w:p>
    <w:p>
      <w:pPr>
        <w:pStyle w:val="2"/>
        <w:spacing w:before="0" w:after="240" w:afterLines="100" w:line="240" w:lineRule="auto"/>
        <w:jc w:val="center"/>
        <w:rPr>
          <w:color w:val="auto"/>
        </w:rPr>
      </w:pPr>
      <w:r>
        <w:rPr>
          <w:rFonts w:hint="eastAsia"/>
          <w:color w:val="auto"/>
        </w:rPr>
        <w:t>马兰花创业培训微课赛获奖作品名单</w:t>
      </w:r>
    </w:p>
    <w:tbl>
      <w:tblPr>
        <w:tblStyle w:val="4"/>
        <w:tblW w:w="9513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35"/>
        <w:gridCol w:w="3496"/>
        <w:gridCol w:w="3484"/>
        <w:gridCol w:w="149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" w:hRule="atLeast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color w:val="auto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30"/>
                <w:szCs w:val="30"/>
                <w:lang w:bidi="ar"/>
              </w:rPr>
              <w:t>奖项</w:t>
            </w: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color w:val="auto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30"/>
                <w:szCs w:val="30"/>
                <w:lang w:bidi="ar"/>
              </w:rPr>
              <w:t>作品名称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color w:val="auto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30"/>
                <w:szCs w:val="30"/>
                <w:lang w:bidi="ar"/>
              </w:rPr>
              <w:t>作  者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color w:val="auto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30"/>
                <w:szCs w:val="30"/>
                <w:lang w:bidi="ar"/>
              </w:rPr>
              <w:t>课程模块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Cs/>
                <w:color w:val="auto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30"/>
                <w:szCs w:val="30"/>
                <w:lang w:bidi="ar"/>
              </w:rPr>
              <w:t>一等奖</w:t>
            </w: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default" w:eastAsia="仿宋"/>
                <w:color w:val="auto"/>
                <w:sz w:val="30"/>
                <w:szCs w:val="30"/>
                <w:lang w:val="en-US" w:eastAsia="zh-CN" w:bidi="ar"/>
              </w:rPr>
              <w:t>“</w:t>
            </w: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学思践悟”话社保</w:t>
            </w:r>
            <w:bookmarkStart w:id="0" w:name="_GoBack"/>
            <w:bookmarkEnd w:id="0"/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袁轩宇、高乐高、叶茂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SYB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商品定价的重要性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遆佳、郭君忻、邓洪娟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网创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农村电商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吴咏春、黄浣之、石源林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网创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0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Cs/>
                <w:color w:val="auto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30"/>
                <w:szCs w:val="30"/>
                <w:lang w:bidi="ar"/>
              </w:rPr>
              <w:t>二等奖</w:t>
            </w: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小微企业如何办理工商登记注册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李莉、巫婷、齐方明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SYB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企业计划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张化强、杨蒋银、唐正武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IYB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客户分析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李白娜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网创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调查你准备创业地区的企业情况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干美琳、唐云霞、曹建华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SYB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创业担保贷款</w:t>
            </w:r>
            <w:r>
              <w:rPr>
                <w:rFonts w:hint="default" w:eastAsia="仿宋"/>
                <w:color w:val="auto"/>
                <w:sz w:val="30"/>
                <w:szCs w:val="30"/>
                <w:lang w:val="en-US" w:eastAsia="zh-CN" w:bidi="ar"/>
              </w:rPr>
              <w:t>—</w:t>
            </w: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大学生创业融资优选方案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付磊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SYB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三步搞定绩效考核</w:t>
            </w:r>
            <w:r>
              <w:rPr>
                <w:rFonts w:hint="default" w:eastAsia="仿宋"/>
                <w:color w:val="auto"/>
                <w:sz w:val="30"/>
                <w:szCs w:val="30"/>
                <w:lang w:val="en-US" w:eastAsia="zh-CN" w:bidi="ar"/>
              </w:rPr>
              <w:t>—</w:t>
            </w: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制定基层员工的绩效标准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汪芳、王颖、 张微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IYB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企业员工招聘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江萍、胡玥、周婧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SYB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Cs/>
                <w:color w:val="auto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30"/>
                <w:szCs w:val="30"/>
                <w:lang w:bidi="ar"/>
              </w:rPr>
              <w:t>三等奖</w:t>
            </w: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收集顾客信息的方法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李四聪、章坤、许广蓉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SYB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销售成本计划与现金流量计划的区别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刘湘晖、欧又瑞、何素清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SYB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学练行悟巧分类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罗见闻、朱阿男、许灿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SYB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你真的</w:t>
            </w:r>
            <w:r>
              <w:rPr>
                <w:rFonts w:eastAsia="仿宋"/>
                <w:color w:val="auto"/>
                <w:sz w:val="30"/>
                <w:szCs w:val="30"/>
                <w:lang w:val="en-US" w:eastAsia="zh-CN" w:bidi="ar"/>
              </w:rPr>
              <w:t>会促销吗？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董靖、马晓蓉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SYB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客服管理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王智晓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网创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描述商品属性的呈现形式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康瑞姝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网创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商品主图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王亚、胡兰娟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网创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善用自然资源，妙成企业构思</w:t>
            </w:r>
            <w:r>
              <w:rPr>
                <w:rFonts w:hint="default" w:eastAsia="仿宋"/>
                <w:color w:val="auto"/>
                <w:sz w:val="30"/>
                <w:szCs w:val="30"/>
                <w:lang w:val="en-US" w:eastAsia="zh-CN" w:bidi="ar"/>
              </w:rPr>
              <w:t>—</w:t>
            </w: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利用自然资源挖掘企业构思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陈大、涂敏、龚琼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SYB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跨境电商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李俊</w:t>
            </w:r>
            <w:r>
              <w:rPr>
                <w:rFonts w:eastAsia="仿宋"/>
                <w:color w:val="auto"/>
                <w:sz w:val="30"/>
                <w:szCs w:val="30"/>
                <w:lang w:val="en-US" w:eastAsia="zh-CN" w:bidi="ar"/>
              </w:rPr>
              <w:t xml:space="preserve"> </w:t>
            </w: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、孙岚、欧阳锟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网创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预测你的销售量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eastAsia="仿宋"/>
                <w:color w:val="auto"/>
                <w:sz w:val="30"/>
                <w:szCs w:val="30"/>
                <w:lang w:bidi="ar"/>
              </w:rPr>
            </w:pPr>
            <w:r>
              <w:rPr>
                <w:rFonts w:hint="eastAsia" w:eastAsia="仿宋"/>
                <w:color w:val="auto"/>
                <w:sz w:val="30"/>
                <w:szCs w:val="30"/>
                <w:lang w:val="en-US" w:eastAsia="zh-CN" w:bidi="ar"/>
              </w:rPr>
              <w:t>林劲斌、潭炜然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SYB</w:t>
            </w:r>
          </w:p>
        </w:tc>
      </w:tr>
    </w:tbl>
    <w:p>
      <w:pPr>
        <w:rPr>
          <w:color w:val="auto"/>
        </w:rPr>
      </w:pPr>
    </w:p>
    <w:p>
      <w:pPr>
        <w:rPr>
          <w:color w:val="auto"/>
        </w:rPr>
      </w:pPr>
    </w:p>
    <w:tbl>
      <w:tblPr>
        <w:tblStyle w:val="4"/>
        <w:tblW w:w="9298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35"/>
        <w:gridCol w:w="3496"/>
        <w:gridCol w:w="3484"/>
        <w:gridCol w:w="128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color w:val="auto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30"/>
                <w:szCs w:val="30"/>
                <w:lang w:bidi="ar"/>
              </w:rPr>
              <w:t>奖项</w:t>
            </w: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color w:val="auto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30"/>
                <w:szCs w:val="30"/>
                <w:lang w:bidi="ar"/>
              </w:rPr>
              <w:t>作品名称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color w:val="auto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30"/>
                <w:szCs w:val="30"/>
                <w:lang w:bidi="ar"/>
              </w:rPr>
              <w:t>作  者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color w:val="auto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30"/>
                <w:szCs w:val="30"/>
                <w:lang w:bidi="ar"/>
              </w:rPr>
              <w:t>课程模块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Cs/>
                <w:color w:val="auto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30"/>
                <w:szCs w:val="30"/>
                <w:lang w:bidi="ar"/>
              </w:rPr>
              <w:t>佳作奖</w:t>
            </w: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  <w:t>客户分析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  <w:t>刘听雨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网创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  <w:t>企业的人员组成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  <w:t>李奕静、赵婷、陈蕾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SYB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  <w:t>市场营销组合策略—促销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  <w:t>陈茜、王复盛、邬江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SYB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  <w:t>让你的顾客满意</w:t>
            </w:r>
            <w:r>
              <w:rPr>
                <w:rFonts w:hint="default" w:eastAsia="仿宋"/>
                <w:color w:val="auto"/>
                <w:sz w:val="30"/>
                <w:szCs w:val="30"/>
                <w:lang w:val="en-US" w:eastAsia="zh-CN" w:bidi="ar"/>
              </w:rPr>
              <w:t>—</w:t>
            </w: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  <w:t>价格策略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  <w:t>彭菊华、李阳、李向春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IYB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  <w:t>小业主大学问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  <w:t>常思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SYB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  <w:t>产品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  <w:t>羊洁、叶莉、吴萍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SYB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  <w:t>从创业者的角度分析自己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  <w:t>王莉莉、谢春梅、刘继东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SYB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  <w:t>“5</w:t>
            </w: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  <w:t>优</w:t>
            </w:r>
            <w:r>
              <w:rPr>
                <w:rFonts w:hint="default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  <w:t>”</w:t>
            </w: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  <w:t>提高转化率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  <w:t>刘欢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网创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  <w:t>从创业者的角度分析自己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  <w:t>王菲菲、陈文专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SYB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30"/>
                <w:szCs w:val="30"/>
              </w:rPr>
            </w:pPr>
          </w:p>
        </w:tc>
        <w:tc>
          <w:tcPr>
            <w:tcW w:w="3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  <w:t>企业员工招聘—star面试法</w:t>
            </w:r>
          </w:p>
        </w:tc>
        <w:tc>
          <w:tcPr>
            <w:tcW w:w="3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 w:bidi="ar"/>
              </w:rPr>
              <w:t>周重麟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仿宋"/>
                <w:color w:val="auto"/>
                <w:sz w:val="30"/>
                <w:szCs w:val="30"/>
              </w:rPr>
            </w:pPr>
            <w:r>
              <w:rPr>
                <w:rFonts w:eastAsia="仿宋"/>
                <w:color w:val="auto"/>
                <w:sz w:val="30"/>
                <w:szCs w:val="30"/>
                <w:lang w:bidi="ar"/>
              </w:rPr>
              <w:t>SYB</w:t>
            </w:r>
          </w:p>
        </w:tc>
      </w:tr>
    </w:tbl>
    <w:p>
      <w:pPr>
        <w:spacing w:line="560" w:lineRule="exact"/>
        <w:ind w:firstLine="3000"/>
        <w:rPr>
          <w:rFonts w:ascii="仿宋" w:hAnsi="仿宋" w:eastAsia="仿宋" w:cs="仿宋"/>
          <w:color w:val="auto"/>
          <w:sz w:val="32"/>
          <w:szCs w:val="32"/>
        </w:rPr>
      </w:pPr>
    </w:p>
    <w:p/>
    <w:sectPr>
      <w:headerReference r:id="rId3" w:type="default"/>
      <w:footerReference r:id="rId4" w:type="default"/>
      <w:pgSz w:w="11900" w:h="16840"/>
      <w:pgMar w:top="1440" w:right="920" w:bottom="1440" w:left="920" w:header="1000" w:footer="0" w:gutter="0"/>
      <w:cols w:space="4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E6545A"/>
    <w:rsid w:val="2AE6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2021-11-01T07:33:00Z</dcterms:created>
  <dc:creator>管颖</dc:creator>
  <cp:lastModifiedBy>管颖</cp:lastModifiedBy>
  <dcterms:modified xsi:type="dcterms:W3CDTF">2021-11-01T07:40:33Z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