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 w:val="0"/>
        <w:spacing w:line="360" w:lineRule="auto"/>
        <w:rPr>
          <w:rFonts w:hint="default" w:ascii="Times New Roman" w:hAnsi="Times New Roman" w:eastAsia="黑体" w:cs="Times New Roman"/>
          <w:color w:val="auto"/>
          <w:w w:val="100"/>
        </w:rPr>
      </w:pPr>
    </w:p>
    <w:p>
      <w:pPr>
        <w:pStyle w:val="2"/>
        <w:snapToGrid w:val="0"/>
        <w:spacing w:line="360" w:lineRule="auto"/>
        <w:rPr>
          <w:rFonts w:hint="default" w:ascii="Times New Roman" w:hAnsi="Times New Roman" w:eastAsia="黑体" w:cs="Times New Roman"/>
          <w:color w:val="auto"/>
          <w:w w:val="100"/>
        </w:rPr>
      </w:pPr>
      <w:r>
        <w:rPr>
          <w:rFonts w:hint="default" w:ascii="Times New Roman" w:hAnsi="Times New Roman" w:eastAsia="黑体" w:cs="Times New Roman"/>
          <w:color w:val="auto"/>
          <w:w w:val="100"/>
        </w:rPr>
        <w:t xml:space="preserve">附件1     </w:t>
      </w:r>
    </w:p>
    <w:p>
      <w:pPr>
        <w:pStyle w:val="2"/>
        <w:snapToGrid w:val="0"/>
        <w:rPr>
          <w:rFonts w:hint="default" w:ascii="Times New Roman" w:hAnsi="Times New Roman" w:cs="Times New Roman"/>
          <w:color w:val="auto"/>
          <w:w w:val="100"/>
        </w:rPr>
      </w:pPr>
    </w:p>
    <w:p>
      <w:pPr>
        <w:pStyle w:val="2"/>
        <w:adjustRightInd w:val="0"/>
        <w:snapToGrid w:val="0"/>
        <w:jc w:val="center"/>
        <w:rPr>
          <w:rFonts w:hint="default" w:ascii="Times New Roman" w:hAnsi="Times New Roman" w:eastAsia="华文中宋" w:cs="Times New Roman"/>
          <w:b/>
          <w:bCs/>
          <w:color w:val="auto"/>
          <w:w w:val="100"/>
          <w:kern w:val="2"/>
          <w:sz w:val="36"/>
          <w:szCs w:val="36"/>
        </w:rPr>
      </w:pPr>
      <w:r>
        <w:rPr>
          <w:rFonts w:hint="eastAsia" w:eastAsia="华文中宋" w:cs="Times New Roman"/>
          <w:b/>
          <w:bCs/>
          <w:color w:val="auto"/>
          <w:w w:val="100"/>
          <w:kern w:val="2"/>
          <w:sz w:val="36"/>
          <w:szCs w:val="36"/>
          <w:lang w:eastAsia="zh-CN"/>
        </w:rPr>
        <w:t>2018</w:t>
      </w:r>
      <w:r>
        <w:rPr>
          <w:rFonts w:hint="default" w:ascii="Times New Roman" w:hAnsi="Times New Roman" w:eastAsia="华文中宋" w:cs="Times New Roman"/>
          <w:b/>
          <w:bCs/>
          <w:color w:val="auto"/>
          <w:w w:val="100"/>
          <w:kern w:val="2"/>
          <w:sz w:val="36"/>
          <w:szCs w:val="36"/>
        </w:rPr>
        <w:t>年全国骨干技工院校校长</w:t>
      </w:r>
      <w:bookmarkStart w:id="0" w:name="_GoBack"/>
      <w:bookmarkEnd w:id="0"/>
    </w:p>
    <w:p>
      <w:pPr>
        <w:pStyle w:val="2"/>
        <w:adjustRightInd w:val="0"/>
        <w:snapToGrid w:val="0"/>
        <w:jc w:val="center"/>
        <w:rPr>
          <w:rFonts w:hint="default" w:ascii="Times New Roman" w:hAnsi="Times New Roman" w:eastAsia="华文中宋" w:cs="Times New Roman"/>
          <w:b/>
          <w:bCs/>
          <w:color w:val="auto"/>
          <w:w w:val="100"/>
          <w:kern w:val="2"/>
          <w:sz w:val="36"/>
          <w:szCs w:val="36"/>
        </w:rPr>
      </w:pPr>
      <w:r>
        <w:rPr>
          <w:rFonts w:hint="default" w:ascii="Times New Roman" w:hAnsi="Times New Roman" w:eastAsia="华文中宋" w:cs="Times New Roman"/>
          <w:b/>
          <w:bCs/>
          <w:color w:val="auto"/>
          <w:w w:val="100"/>
          <w:kern w:val="2"/>
          <w:sz w:val="36"/>
          <w:szCs w:val="36"/>
        </w:rPr>
        <w:t>高级研修活动名额分配表</w:t>
      </w:r>
    </w:p>
    <w:p>
      <w:pPr>
        <w:pStyle w:val="2"/>
        <w:snapToGrid w:val="0"/>
        <w:rPr>
          <w:rFonts w:hint="default" w:ascii="Times New Roman" w:hAnsi="Times New Roman" w:eastAsia="华文中宋" w:cs="Times New Roman"/>
          <w:b/>
          <w:color w:val="auto"/>
          <w:w w:val="100"/>
          <w:sz w:val="36"/>
          <w:szCs w:val="36"/>
        </w:rPr>
      </w:pPr>
    </w:p>
    <w:tbl>
      <w:tblPr>
        <w:tblStyle w:val="6"/>
        <w:tblW w:w="663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8"/>
        <w:gridCol w:w="1658"/>
        <w:gridCol w:w="1658"/>
        <w:gridCol w:w="16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100"/>
                <w:sz w:val="32"/>
                <w:szCs w:val="32"/>
              </w:rPr>
              <w:t>省份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100"/>
                <w:sz w:val="32"/>
                <w:szCs w:val="32"/>
              </w:rPr>
              <w:t>名额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100"/>
                <w:sz w:val="32"/>
                <w:szCs w:val="32"/>
              </w:rPr>
              <w:t>省份</w:t>
            </w:r>
          </w:p>
        </w:tc>
        <w:tc>
          <w:tcPr>
            <w:tcW w:w="1658" w:type="dxa"/>
            <w:vAlign w:val="top"/>
          </w:tcPr>
          <w:p>
            <w:pPr>
              <w:jc w:val="center"/>
              <w:rPr>
                <w:rFonts w:hint="default" w:ascii="Times New Roman" w:hAnsi="Times New Roman" w:eastAsia="黑体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100"/>
                <w:sz w:val="32"/>
                <w:szCs w:val="32"/>
              </w:rPr>
              <w:t>名额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北京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湖北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天津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湖南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河北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广东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山西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auto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w w:val="10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广西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内蒙古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海南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辽宁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重庆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auto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w w:val="100"/>
                <w:sz w:val="32"/>
                <w:szCs w:val="32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吉林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四川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黑龙江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贵州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江苏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云南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浙江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陕西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安徽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auto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w w:val="10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甘肃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福建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青海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江西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宁夏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山东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新疆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河南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auto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w w:val="10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兵团</w:t>
            </w:r>
          </w:p>
        </w:tc>
        <w:tc>
          <w:tcPr>
            <w:tcW w:w="1658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w w:val="100"/>
                <w:sz w:val="32"/>
                <w:szCs w:val="32"/>
              </w:rPr>
              <w:t>1</w:t>
            </w:r>
          </w:p>
        </w:tc>
      </w:tr>
    </w:tbl>
    <w:p/>
    <w:sectPr>
      <w:footerReference r:id="rId3" w:type="default"/>
      <w:footerReference r:id="rId4" w:type="even"/>
      <w:pgSz w:w="11906" w:h="16838"/>
      <w:pgMar w:top="1440" w:right="1418" w:bottom="1417" w:left="1418" w:header="851" w:footer="992" w:gutter="0"/>
      <w:paperSrc/>
      <w:pgNumType w:fmt="numberInDash"/>
      <w:cols w:space="0" w:num="1"/>
      <w:rtlGutter w:val="0"/>
      <w:docGrid w:type="linesAndChars" w:linePitch="312" w:charSpace="1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5</w:t>
    </w:r>
    <w:r>
      <w:fldChar w:fldCharType="end"/>
    </w:r>
  </w:p>
  <w:p>
    <w:pPr>
      <w:pStyle w:val="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1</w:t>
    </w:r>
    <w:r>
      <w:fldChar w:fldCharType="end"/>
    </w:r>
  </w:p>
  <w:p>
    <w:pPr>
      <w:pStyle w:val="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2C5EE1"/>
    <w:rsid w:val="6A2C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jc w:val="left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character" w:styleId="5">
    <w:name w:val="page number"/>
    <w:basedOn w:val="4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2018-07-06T03:11:00Z</dcterms:created>
  <dc:creator>user</dc:creator>
  <cp:lastModifiedBy>user</cp:lastModifiedBy>
  <dcterms:modified xsi:type="dcterms:W3CDTF">2018-07-06T03:18:46Z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