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</w:t>
      </w:r>
    </w:p>
    <w:p>
      <w:pPr>
        <w:widowControl/>
        <w:jc w:val="center"/>
        <w:rPr>
          <w:rFonts w:ascii="宋体" w:hAnsi="宋体" w:eastAsia="宋体" w:cs="宋体"/>
          <w:b/>
          <w:kern w:val="0"/>
          <w:sz w:val="44"/>
          <w:szCs w:val="44"/>
        </w:rPr>
      </w:pPr>
      <w:r>
        <w:rPr>
          <w:rFonts w:hint="eastAsia" w:ascii="宋体" w:hAnsi="宋体" w:eastAsia="宋体" w:cs="宋体"/>
          <w:b/>
          <w:kern w:val="0"/>
          <w:sz w:val="44"/>
          <w:szCs w:val="44"/>
        </w:rPr>
        <w:t>2018年度国家职业技能标准</w:t>
      </w:r>
    </w:p>
    <w:p>
      <w:pPr>
        <w:widowControl/>
        <w:jc w:val="center"/>
        <w:rPr>
          <w:rFonts w:ascii="宋体" w:hAnsi="宋体" w:eastAsia="宋体" w:cs="宋体"/>
          <w:b/>
          <w:bCs/>
          <w:kern w:val="0"/>
          <w:sz w:val="44"/>
          <w:szCs w:val="44"/>
        </w:rPr>
      </w:pPr>
      <w:r>
        <w:rPr>
          <w:rFonts w:hint="eastAsia" w:ascii="宋体" w:hAnsi="宋体" w:eastAsia="宋体" w:cs="宋体"/>
          <w:b/>
          <w:kern w:val="0"/>
          <w:sz w:val="44"/>
          <w:szCs w:val="44"/>
        </w:rPr>
        <w:t>制定修订计划表</w:t>
      </w:r>
    </w:p>
    <w:tbl>
      <w:tblPr>
        <w:tblStyle w:val="4"/>
        <w:tblW w:w="9215" w:type="dxa"/>
        <w:tblInd w:w="-3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2693"/>
        <w:gridCol w:w="2268"/>
        <w:gridCol w:w="354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49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职业资格名称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标准开发承担机构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轨道交通运输服务人员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轨道列车司机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国家铁路局装备技术中心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土木工程建筑施工人员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筑路工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交通运输部职业资格中心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土木工程建筑施工人员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桥隧工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交通运输部职业资格中心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土木工程建筑施工人员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防水工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河南省职业技能鉴定指导中心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房屋建筑施工人员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砌筑工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河南省职业技能鉴定指导中心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房屋建筑施工人员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混凝土工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江苏省职业技能鉴定中心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房屋建筑施工人员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钢筋工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河北省职业技能鉴定中心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房屋建筑施工人员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架子工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河北省职业技能鉴定中心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木制品制造人员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手工木工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江苏省职业技能鉴定中心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检验、检测和计量服务人员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机动车检测工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交通运输部职业资格中心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健身和娱乐场所服务人员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游泳救生员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国家体育总局职业技能鉴定指导中心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健身和娱乐场所服务人员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社会体育指导员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国家体育总局职业技能鉴定指导中心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机械设备修理人员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工程机械维修工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机械工业职业技能鉴定指导中心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输配电及控制设备制造人员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高低压电器及成套设备装配工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机械工业职业技能鉴定指导中心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水泥、石灰、石膏及其制品制造人员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石膏制品生产工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国家建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筑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材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料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水泥、石灰、石膏及其制品制造人员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水泥混凝土制品工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国家建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筑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材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料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化学肥料生产人员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合成氨生产工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化学肥料生产人员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尿素生产工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基础化学原料制造人员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硫酸生产工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基础化学原料制造人员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硝酸生产工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基础化学原料制造人员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纯碱生产工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基础化学原料制造人员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烧碱生产工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499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49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职业资格名称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标准开发承担机构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基础化学原料制造人员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有机合成工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化工产品生产通用工艺人员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化工总控工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化学工业职业技能鉴定指导中心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工艺美术品制作人员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景泰蓝制作工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轻工业人才交流培训中心（中国轻工业职业技能鉴定指导中心）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康复矫正服务人员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助听器验配师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国家卫生计生委人才交流服务中心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健康咨询服务人员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健康管理师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国家卫生计生委人才交流服务中心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安全保护服务人员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安全评价师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中国安全生产协会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广播电视传输服务人员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广播电视天线工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国家广播电影电视总局职业技能鉴定指导中心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广播电视传输服务人员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有线广播电视机线员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国家广播电影电视总局职业技能鉴定指导中心</w:t>
            </w:r>
          </w:p>
        </w:tc>
      </w:tr>
    </w:tbl>
    <w:p>
      <w:pPr>
        <w:ind w:right="640"/>
        <w:rPr>
          <w:rFonts w:ascii="宋体" w:hAnsi="宋体" w:eastAsia="宋体"/>
          <w:b/>
          <w:sz w:val="36"/>
          <w:szCs w:val="36"/>
        </w:rPr>
      </w:pPr>
    </w:p>
    <w:p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8566DB"/>
    <w:rsid w:val="5585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2018-06-14T00:10:00Z</dcterms:created>
  <dc:creator>user</dc:creator>
  <cp:lastModifiedBy>user</cp:lastModifiedBy>
  <dcterms:modified xsi:type="dcterms:W3CDTF">2018-06-14T00:10:55Z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