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right="0" w:rightChars="0"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color w:val="auto"/>
          <w:kern w:val="0"/>
          <w:sz w:val="44"/>
          <w:szCs w:val="44"/>
        </w:rPr>
      </w:pPr>
      <w:r>
        <w:rPr>
          <w:rFonts w:hint="eastAsia" w:ascii="华文中宋" w:hAnsi="华文中宋" w:eastAsia="华文中宋" w:cs="华文中宋"/>
          <w:b w:val="0"/>
          <w:bCs w:val="0"/>
          <w:color w:val="auto"/>
          <w:kern w:val="0"/>
          <w:sz w:val="44"/>
          <w:szCs w:val="44"/>
        </w:rPr>
        <w:t>填表说明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eastAsia="仿宋_GB2312" w:cs="仿宋_GB2312"/>
          <w:color w:val="auto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asci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一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、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申报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各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项目集训基地应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认真、如实、准确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填写本表，同一单位申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报多个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项目集训基地的，应填写对应数量本表。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ascii="仿宋_GB2312" w:eastAsia="仿宋_GB2312"/>
          <w:color w:val="auto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二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、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本表需提交纸质版和电子版。申报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表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纸质版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应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本着节俭原则，不过度装帧、装订和修饰，内容清晰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、准确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，加盖公章后报至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中国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组委会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秘书处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三、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申报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内容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属于涉密范围的，须按照保密规定，经相关保密部门审核脱密处理后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进行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</w:rPr>
        <w:t>申报。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四、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val="en-US" w:eastAsia="zh-CN"/>
        </w:rPr>
        <w:t>“单位性质”分为：国有企业、国有控股企业、外资企业、合资企业、私营企业（民营企业）、事业单位（医院、学校）、国家行政机关。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val="en-US" w:eastAsia="zh-CN"/>
        </w:rPr>
        <w:t>五、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/>
        </w:rPr>
        <w:t>“基本情况”涉及内容请根据《通知》申报条件进行填写，原则上不超过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val="en-US" w:eastAsia="zh-CN"/>
        </w:rPr>
        <w:t>800字。如提交图像材料，可作为附件一并提交（电子版格式为JPG/GIF/JPEG,大小80KB以内）。</w:t>
      </w:r>
    </w:p>
    <w:p>
      <w:pPr>
        <w:keepNext w:val="0"/>
        <w:keepLines w:val="0"/>
        <w:pageBreakBefore w:val="0"/>
        <w:widowControl w:val="0"/>
        <w:tabs>
          <w:tab w:val="center" w:pos="5812"/>
        </w:tabs>
        <w:kinsoku/>
        <w:wordWrap/>
        <w:overflowPunct/>
        <w:topLinePunct w:val="0"/>
        <w:bidi w:val="0"/>
        <w:snapToGrid/>
        <w:spacing w:before="0" w:beforeLines="0" w:after="0" w:afterLines="0" w:line="560" w:lineRule="exact"/>
        <w:ind w:right="0" w:right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3" w:bottom="1440" w:left="1803" w:header="851" w:footer="992" w:gutter="0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9C24EF"/>
    <w:rsid w:val="339C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2018-05-22T08:47:00Z</dcterms:created>
  <dc:creator>user</dc:creator>
  <cp:lastModifiedBy>user</cp:lastModifiedBy>
  <dcterms:modified xsi:type="dcterms:W3CDTF">2018-05-22T08:47:56Z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