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76" w:firstLineChars="100"/>
        <w:rPr>
          <w:rFonts w:ascii="仿宋_GB2312" w:eastAsia="仿宋_GB2312"/>
          <w:color w:val="000000"/>
          <w:sz w:val="28"/>
          <w:szCs w:val="28"/>
        </w:rPr>
      </w:pPr>
    </w:p>
    <w:p>
      <w:pPr>
        <w:ind w:left="2" w:leftChars="-142" w:hanging="294" w:hangingChars="93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附件9</w:t>
      </w:r>
    </w:p>
    <w:tbl>
      <w:tblPr>
        <w:tblStyle w:val="5"/>
        <w:tblW w:w="9311" w:type="dxa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4"/>
        <w:gridCol w:w="904"/>
        <w:gridCol w:w="979"/>
        <w:gridCol w:w="979"/>
        <w:gridCol w:w="1908"/>
        <w:gridCol w:w="979"/>
        <w:gridCol w:w="190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93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文星标宋" w:hAnsi="文星标宋" w:eastAsia="文星标宋" w:cs="宋体"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文星标宋" w:hAnsi="文星标宋" w:eastAsia="文星标宋" w:cs="宋体"/>
                <w:bCs/>
                <w:color w:val="000000"/>
                <w:kern w:val="0"/>
                <w:sz w:val="44"/>
                <w:szCs w:val="44"/>
              </w:rPr>
              <w:t>各项目联系人登记表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1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参赛咨询人或工作</w:t>
            </w:r>
          </w:p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联系人</w:t>
            </w:r>
          </w:p>
        </w:tc>
        <w:tc>
          <w:tcPr>
            <w:tcW w:w="9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9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单位</w:t>
            </w:r>
          </w:p>
        </w:tc>
        <w:tc>
          <w:tcPr>
            <w:tcW w:w="9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职务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办公电话</w:t>
            </w:r>
          </w:p>
        </w:tc>
        <w:tc>
          <w:tcPr>
            <w:tcW w:w="9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手机</w:t>
            </w:r>
          </w:p>
        </w:tc>
        <w:tc>
          <w:tcPr>
            <w:tcW w:w="19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电子邮箱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6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6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6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9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</w:tbl>
    <w:p>
      <w:pPr>
        <w:ind w:firstLine="276" w:firstLineChars="100"/>
        <w:rPr>
          <w:rFonts w:ascii="仿宋_GB2312" w:eastAsia="仿宋_GB2312"/>
          <w:color w:val="000000"/>
          <w:sz w:val="28"/>
          <w:szCs w:val="28"/>
        </w:rPr>
      </w:pPr>
    </w:p>
    <w:p>
      <w:pPr>
        <w:ind w:firstLine="276" w:firstLineChars="100"/>
        <w:rPr>
          <w:rFonts w:ascii="仿宋_GB2312" w:eastAsia="仿宋_GB2312"/>
          <w:color w:val="000000"/>
          <w:sz w:val="28"/>
          <w:szCs w:val="28"/>
        </w:rPr>
      </w:pPr>
    </w:p>
    <w:p>
      <w:pPr>
        <w:spacing w:line="570" w:lineRule="exact"/>
        <w:ind w:firstLine="632" w:firstLineChars="200"/>
        <w:rPr>
          <w:rFonts w:eastAsia="仿宋_GB2312"/>
          <w:sz w:val="32"/>
          <w:szCs w:val="32"/>
        </w:rPr>
      </w:pPr>
    </w:p>
    <w:p>
      <w:bookmarkStart w:id="0" w:name="_GoBack"/>
      <w:bookmarkEnd w:id="0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797" w:bottom="1440" w:left="1797" w:header="851" w:footer="1588" w:gutter="0"/>
      <w:pgNumType w:start="22"/>
      <w:cols w:space="720" w:num="1"/>
      <w:docGrid w:type="linesAndChars" w:linePitch="587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10" w:usb3="00000000" w:csb0="00040001" w:csb1="00000000"/>
  </w:font>
  <w:font w:name="文鼎特粗宋">
    <w:altName w:val="新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163936406"/>
      <w:docPartObj>
        <w:docPartGallery w:val="autotext"/>
      </w:docPartObj>
    </w:sdtPr>
    <w:sdtEndPr>
      <w:rPr>
        <w:sz w:val="28"/>
        <w:szCs w:val="28"/>
      </w:rPr>
    </w:sdtEndPr>
    <w:sdtContent>
      <w:p>
        <w:pPr>
          <w:pStyle w:val="2"/>
          <w:jc w:val="center"/>
        </w:pPr>
        <w:r>
          <w:rPr>
            <w:rFonts w:hint="eastAsia"/>
            <w:sz w:val="28"/>
            <w:szCs w:val="28"/>
          </w:rPr>
          <w:t xml:space="preserve">— </w:t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PAGE   \* MERGEFORMAT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  <w:lang w:val="zh-CN"/>
          </w:rPr>
          <w:t>24</w:t>
        </w:r>
        <w:r>
          <w:rPr>
            <w:sz w:val="28"/>
            <w:szCs w:val="28"/>
          </w:rPr>
          <w:fldChar w:fldCharType="end"/>
        </w:r>
        <w:r>
          <w:rPr>
            <w:rFonts w:hint="eastAsia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280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WJK</dc:creator>
  <cp:lastModifiedBy>一纸荒年 Trace。</cp:lastModifiedBy>
  <dcterms:modified xsi:type="dcterms:W3CDTF">2018-02-02T08:17:47Z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