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2A8" w:rsidRDefault="00F602A8" w:rsidP="00F602A8">
      <w:pPr>
        <w:widowControl/>
        <w:spacing w:line="336" w:lineRule="auto"/>
        <w:ind w:left="6380" w:hanging="6380"/>
        <w:jc w:val="right"/>
        <w:rPr>
          <w:rFonts w:ascii="宋体" w:eastAsia="宋体" w:hAnsi="宋体" w:cs="宋体"/>
          <w:color w:val="FF0000"/>
          <w:kern w:val="0"/>
          <w:sz w:val="52"/>
          <w:szCs w:val="52"/>
        </w:rPr>
      </w:pPr>
      <w:r>
        <w:rPr>
          <w:rFonts w:hint="eastAsia"/>
          <w:sz w:val="32"/>
          <w:szCs w:val="32"/>
        </w:rPr>
        <w:t>QSF-2013-210037</w:t>
      </w:r>
    </w:p>
    <w:p w:rsidR="00F602A8" w:rsidRPr="00F602A8" w:rsidRDefault="00F602A8" w:rsidP="00F602A8">
      <w:pPr>
        <w:widowControl/>
        <w:spacing w:line="336" w:lineRule="auto"/>
        <w:ind w:left="6380" w:hanging="6380"/>
        <w:jc w:val="center"/>
        <w:rPr>
          <w:rFonts w:ascii="宋体" w:eastAsia="宋体" w:hAnsi="宋体" w:cs="宋体"/>
          <w:color w:val="444444"/>
          <w:kern w:val="0"/>
          <w:sz w:val="18"/>
          <w:szCs w:val="18"/>
        </w:rPr>
      </w:pPr>
      <w:r w:rsidRPr="00F602A8">
        <w:rPr>
          <w:rFonts w:ascii="宋体" w:eastAsia="宋体" w:hAnsi="宋体" w:cs="宋体" w:hint="eastAsia"/>
          <w:color w:val="FF0000"/>
          <w:kern w:val="0"/>
          <w:sz w:val="52"/>
          <w:szCs w:val="52"/>
        </w:rPr>
        <w:t>海南省人力资源和社会保障厅</w:t>
      </w:r>
    </w:p>
    <w:p w:rsidR="00F602A8" w:rsidRPr="00F602A8" w:rsidRDefault="00F602A8" w:rsidP="00F602A8">
      <w:pPr>
        <w:widowControl/>
        <w:spacing w:line="1200" w:lineRule="atLeast"/>
        <w:jc w:val="center"/>
        <w:rPr>
          <w:rFonts w:ascii="方正小标宋_GBK" w:eastAsia="方正小标宋_GBK" w:hAnsi="宋体" w:cs="宋体"/>
          <w:color w:val="FF0000"/>
          <w:kern w:val="0"/>
          <w:sz w:val="52"/>
          <w:szCs w:val="52"/>
        </w:rPr>
      </w:pPr>
      <w:r w:rsidRPr="00F602A8">
        <w:rPr>
          <w:rFonts w:ascii="方正小标宋_GBK" w:eastAsia="方正小标宋_GBK" w:hAnsi="宋体" w:cs="宋体" w:hint="eastAsia"/>
          <w:color w:val="FF0000"/>
          <w:kern w:val="0"/>
          <w:sz w:val="52"/>
          <w:szCs w:val="52"/>
        </w:rPr>
        <w:t>海   南  省  财  政 厅</w:t>
      </w:r>
    </w:p>
    <w:p w:rsidR="00F602A8" w:rsidRPr="00F602A8" w:rsidRDefault="00F602A8" w:rsidP="00F602A8">
      <w:pPr>
        <w:widowControl/>
        <w:spacing w:line="432" w:lineRule="auto"/>
        <w:jc w:val="left"/>
        <w:rPr>
          <w:rFonts w:ascii="方正小标宋_GBK" w:eastAsia="方正小标宋_GBK" w:hAnsi="宋体" w:cs="宋体"/>
          <w:color w:val="FF3300"/>
          <w:kern w:val="0"/>
          <w:sz w:val="96"/>
          <w:szCs w:val="96"/>
        </w:rPr>
      </w:pPr>
    </w:p>
    <w:p w:rsidR="00F602A8" w:rsidRPr="00F602A8" w:rsidRDefault="00F602A8" w:rsidP="00F602A8">
      <w:pPr>
        <w:widowControl/>
        <w:pBdr>
          <w:bottom w:val="single" w:sz="24" w:space="1" w:color="FF0000"/>
        </w:pBdr>
        <w:spacing w:line="360" w:lineRule="auto"/>
        <w:ind w:firstLine="2720"/>
        <w:jc w:val="center"/>
        <w:rPr>
          <w:rFonts w:ascii="仿宋_GB2312" w:eastAsia="仿宋_GB2312" w:hAnsi="宋体" w:cs="宋体"/>
          <w:color w:val="444444"/>
          <w:kern w:val="0"/>
          <w:sz w:val="32"/>
          <w:szCs w:val="32"/>
        </w:rPr>
      </w:pPr>
      <w:proofErr w:type="gramStart"/>
      <w:r w:rsidRPr="00F602A8">
        <w:rPr>
          <w:rFonts w:ascii="仿宋_GB2312" w:eastAsia="仿宋_GB2312" w:hAnsi="宋体" w:cs="宋体" w:hint="eastAsia"/>
          <w:color w:val="444444"/>
          <w:kern w:val="0"/>
          <w:sz w:val="32"/>
          <w:szCs w:val="32"/>
        </w:rPr>
        <w:t>琼人社发</w:t>
      </w:r>
      <w:proofErr w:type="gramEnd"/>
      <w:r w:rsidRPr="00F602A8">
        <w:rPr>
          <w:rFonts w:ascii="仿宋_GB2312" w:eastAsia="仿宋_GB2312" w:hAnsi="宋体" w:cs="宋体" w:hint="eastAsia"/>
          <w:color w:val="444444"/>
          <w:kern w:val="0"/>
          <w:sz w:val="32"/>
          <w:szCs w:val="32"/>
        </w:rPr>
        <w:t>〔2013〕338号</w:t>
      </w:r>
    </w:p>
    <w:p w:rsidR="00F602A8" w:rsidRPr="00F602A8" w:rsidRDefault="00F602A8" w:rsidP="00F602A8">
      <w:pPr>
        <w:widowControl/>
        <w:spacing w:line="432" w:lineRule="auto"/>
        <w:ind w:firstLine="220"/>
        <w:jc w:val="center"/>
        <w:rPr>
          <w:rFonts w:ascii="宋体" w:eastAsia="宋体" w:hAnsi="宋体" w:cs="宋体"/>
          <w:b/>
          <w:bCs/>
          <w:color w:val="444444"/>
          <w:kern w:val="0"/>
          <w:sz w:val="44"/>
          <w:szCs w:val="44"/>
        </w:rPr>
      </w:pPr>
      <w:r w:rsidRPr="00F602A8">
        <w:rPr>
          <w:rFonts w:ascii="宋体" w:eastAsia="宋体" w:hAnsi="宋体" w:cs="宋体" w:hint="eastAsia"/>
          <w:b/>
          <w:bCs/>
          <w:color w:val="444444"/>
          <w:kern w:val="0"/>
          <w:sz w:val="44"/>
          <w:szCs w:val="44"/>
        </w:rPr>
        <w:t>关于印发《海南</w:t>
      </w:r>
      <w:r w:rsidRPr="00F602A8">
        <w:rPr>
          <w:rFonts w:ascii="Times New Roman" w:eastAsia="宋体" w:hAnsi="Times New Roman" w:cs="Times New Roman"/>
          <w:b/>
          <w:bCs/>
          <w:color w:val="444444"/>
          <w:kern w:val="0"/>
          <w:sz w:val="44"/>
          <w:szCs w:val="44"/>
        </w:rPr>
        <w:t>省创业孵化基地认定</w:t>
      </w:r>
      <w:r w:rsidRPr="00F602A8">
        <w:rPr>
          <w:rFonts w:ascii="宋体" w:eastAsia="宋体" w:hAnsi="宋体" w:cs="宋体" w:hint="eastAsia"/>
          <w:b/>
          <w:bCs/>
          <w:color w:val="444444"/>
          <w:kern w:val="0"/>
          <w:sz w:val="44"/>
          <w:szCs w:val="44"/>
        </w:rPr>
        <w:t>和管理暂行</w:t>
      </w:r>
      <w:r w:rsidRPr="00F602A8">
        <w:rPr>
          <w:rFonts w:ascii="Times New Roman" w:eastAsia="宋体" w:hAnsi="Times New Roman" w:cs="Times New Roman"/>
          <w:b/>
          <w:bCs/>
          <w:color w:val="444444"/>
          <w:kern w:val="0"/>
          <w:sz w:val="44"/>
          <w:szCs w:val="44"/>
        </w:rPr>
        <w:t>办法</w:t>
      </w:r>
      <w:r w:rsidRPr="00F602A8">
        <w:rPr>
          <w:rFonts w:ascii="宋体" w:eastAsia="宋体" w:hAnsi="宋体" w:cs="宋体" w:hint="eastAsia"/>
          <w:b/>
          <w:bCs/>
          <w:color w:val="444444"/>
          <w:kern w:val="0"/>
          <w:sz w:val="44"/>
          <w:szCs w:val="44"/>
        </w:rPr>
        <w:t>》的通知</w:t>
      </w:r>
    </w:p>
    <w:p w:rsidR="00F602A8" w:rsidRPr="00F602A8" w:rsidRDefault="00F602A8" w:rsidP="00F602A8">
      <w:pPr>
        <w:widowControl/>
        <w:snapToGrid w:val="0"/>
        <w:spacing w:line="432" w:lineRule="auto"/>
        <w:jc w:val="center"/>
        <w:rPr>
          <w:rFonts w:ascii="宋体" w:eastAsia="宋体" w:hAnsi="宋体" w:cs="宋体"/>
          <w:b/>
          <w:bCs/>
          <w:color w:val="444444"/>
          <w:kern w:val="0"/>
          <w:sz w:val="44"/>
          <w:szCs w:val="44"/>
        </w:rPr>
      </w:pPr>
    </w:p>
    <w:p w:rsidR="00F602A8" w:rsidRPr="00F602A8" w:rsidRDefault="00F602A8" w:rsidP="00F602A8">
      <w:pPr>
        <w:widowControl/>
        <w:snapToGrid w:val="0"/>
        <w:spacing w:line="600" w:lineRule="atLeast"/>
        <w:jc w:val="center"/>
        <w:rPr>
          <w:rFonts w:ascii="仿宋_GB2312" w:eastAsia="仿宋_GB2312" w:hAnsi="宋体" w:cs="宋体"/>
          <w:color w:val="444444"/>
          <w:kern w:val="0"/>
          <w:sz w:val="32"/>
          <w:szCs w:val="32"/>
        </w:rPr>
      </w:pPr>
      <w:r w:rsidRPr="00F602A8">
        <w:rPr>
          <w:rFonts w:ascii="仿宋_GB2312" w:eastAsia="仿宋_GB2312" w:hAnsi="宋体" w:cs="宋体" w:hint="eastAsia"/>
          <w:color w:val="444444"/>
          <w:kern w:val="0"/>
          <w:sz w:val="32"/>
          <w:szCs w:val="32"/>
        </w:rPr>
        <w:t>各市、县、洋浦经济开发区人力资源和社会保障局（人事劳动保障局）、财政局，省人力资源开发局，各有关单位：</w:t>
      </w:r>
    </w:p>
    <w:p w:rsidR="00F602A8" w:rsidRPr="00F602A8" w:rsidRDefault="00F602A8" w:rsidP="00F602A8">
      <w:pPr>
        <w:widowControl/>
        <w:snapToGrid w:val="0"/>
        <w:spacing w:line="300" w:lineRule="atLeast"/>
        <w:ind w:firstLine="640"/>
        <w:jc w:val="center"/>
        <w:rPr>
          <w:rFonts w:ascii="仿宋_GB2312" w:eastAsia="仿宋_GB2312" w:hAnsi="宋体" w:cs="宋体"/>
          <w:color w:val="444444"/>
          <w:kern w:val="0"/>
          <w:sz w:val="32"/>
          <w:szCs w:val="32"/>
        </w:rPr>
      </w:pPr>
      <w:r w:rsidRPr="00F602A8">
        <w:rPr>
          <w:rFonts w:ascii="仿宋_GB2312" w:eastAsia="仿宋_GB2312" w:hAnsi="宋体" w:cs="宋体" w:hint="eastAsia"/>
          <w:color w:val="444444"/>
          <w:kern w:val="0"/>
          <w:sz w:val="32"/>
          <w:szCs w:val="32"/>
        </w:rPr>
        <w:t>为进一步加快我省自主创业服务载体建设步伐，促进以创业带动就业工作，根据人力资源和社会保障部《关于推进创业孵化基地建设进一步落实创业帮扶政策的通知》（</w:t>
      </w:r>
      <w:proofErr w:type="gramStart"/>
      <w:r w:rsidRPr="00F602A8">
        <w:rPr>
          <w:rFonts w:ascii="仿宋_GB2312" w:eastAsia="仿宋_GB2312" w:hAnsi="宋体" w:cs="宋体" w:hint="eastAsia"/>
          <w:color w:val="444444"/>
          <w:kern w:val="0"/>
          <w:sz w:val="32"/>
          <w:szCs w:val="32"/>
        </w:rPr>
        <w:t>人社部函</w:t>
      </w:r>
      <w:proofErr w:type="gramEnd"/>
      <w:r w:rsidRPr="00F602A8">
        <w:rPr>
          <w:rFonts w:ascii="仿宋_GB2312" w:eastAsia="仿宋_GB2312" w:hAnsi="宋体" w:cs="宋体" w:hint="eastAsia"/>
          <w:color w:val="444444"/>
          <w:kern w:val="0"/>
          <w:sz w:val="32"/>
          <w:szCs w:val="32"/>
        </w:rPr>
        <w:t>〔2012〕108号）和海南省财政厅、海南省人力资源和社会保障厅《关于印发＜海南省就业专项资金管理暂行办法＞的通知》（</w:t>
      </w:r>
      <w:proofErr w:type="gramStart"/>
      <w:r w:rsidRPr="00F602A8">
        <w:rPr>
          <w:rFonts w:ascii="仿宋_GB2312" w:eastAsia="仿宋_GB2312" w:hAnsi="宋体" w:cs="宋体" w:hint="eastAsia"/>
          <w:color w:val="444444"/>
          <w:kern w:val="0"/>
          <w:sz w:val="32"/>
          <w:szCs w:val="32"/>
        </w:rPr>
        <w:t>琼财社</w:t>
      </w:r>
      <w:proofErr w:type="gramEnd"/>
      <w:r w:rsidRPr="00F602A8">
        <w:rPr>
          <w:rFonts w:ascii="仿宋_GB2312" w:eastAsia="仿宋_GB2312" w:hAnsi="宋体" w:cs="宋体" w:hint="eastAsia"/>
          <w:color w:val="444444"/>
          <w:kern w:val="0"/>
          <w:sz w:val="32"/>
          <w:szCs w:val="32"/>
        </w:rPr>
        <w:t>〔2012〕1848号）有关规定，结合我省实际，我们制定了《海南省创业孵化基地认定和管理暂行办法》。现予以印发，请遵照执行。</w:t>
      </w:r>
    </w:p>
    <w:p w:rsidR="00F602A8" w:rsidRPr="00F602A8" w:rsidRDefault="00F602A8" w:rsidP="00F602A8">
      <w:pPr>
        <w:widowControl/>
        <w:snapToGrid w:val="0"/>
        <w:spacing w:line="300" w:lineRule="atLeast"/>
        <w:ind w:firstLine="640"/>
        <w:jc w:val="center"/>
        <w:rPr>
          <w:rFonts w:ascii="仿宋_GB2312" w:eastAsia="仿宋_GB2312" w:hAnsi="宋体" w:cs="宋体"/>
          <w:color w:val="444444"/>
          <w:kern w:val="0"/>
          <w:sz w:val="32"/>
          <w:szCs w:val="32"/>
        </w:rPr>
      </w:pPr>
    </w:p>
    <w:p w:rsidR="00F602A8" w:rsidRPr="00F602A8" w:rsidRDefault="00F602A8" w:rsidP="00F602A8">
      <w:pPr>
        <w:widowControl/>
        <w:snapToGrid w:val="0"/>
        <w:spacing w:line="300" w:lineRule="atLeast"/>
        <w:ind w:firstLine="640"/>
        <w:jc w:val="center"/>
        <w:rPr>
          <w:rFonts w:ascii="仿宋_GB2312" w:eastAsia="仿宋_GB2312" w:hAnsi="宋体" w:cs="宋体"/>
          <w:color w:val="444444"/>
          <w:kern w:val="0"/>
          <w:sz w:val="32"/>
          <w:szCs w:val="32"/>
        </w:rPr>
      </w:pPr>
    </w:p>
    <w:p w:rsidR="00F602A8" w:rsidRPr="00F602A8" w:rsidRDefault="00F602A8" w:rsidP="00F602A8">
      <w:pPr>
        <w:widowControl/>
        <w:snapToGrid w:val="0"/>
        <w:spacing w:line="300" w:lineRule="atLeast"/>
        <w:ind w:firstLine="640"/>
        <w:jc w:val="center"/>
        <w:rPr>
          <w:rFonts w:ascii="仿宋_GB2312" w:eastAsia="仿宋_GB2312" w:hAnsi="宋体" w:cs="宋体"/>
          <w:color w:val="444444"/>
          <w:kern w:val="0"/>
          <w:sz w:val="32"/>
          <w:szCs w:val="32"/>
        </w:rPr>
      </w:pPr>
    </w:p>
    <w:p w:rsidR="00F602A8" w:rsidRPr="007F732E" w:rsidRDefault="00F602A8" w:rsidP="007F732E">
      <w:pPr>
        <w:widowControl/>
        <w:snapToGrid w:val="0"/>
        <w:spacing w:line="432" w:lineRule="auto"/>
        <w:ind w:left="5585"/>
        <w:jc w:val="left"/>
        <w:rPr>
          <w:rFonts w:ascii="仿宋_GB2312" w:eastAsia="仿宋_GB2312" w:hAnsi="宋体" w:cs="宋体"/>
          <w:color w:val="444444"/>
          <w:kern w:val="0"/>
          <w:sz w:val="32"/>
          <w:szCs w:val="32"/>
        </w:rPr>
      </w:pPr>
      <w:r w:rsidRPr="00F602A8">
        <w:rPr>
          <w:rFonts w:ascii="仿宋_GB2312" w:eastAsia="仿宋_GB2312" w:hAnsi="宋体" w:cs="宋体" w:hint="eastAsia"/>
          <w:color w:val="444444"/>
          <w:kern w:val="0"/>
          <w:sz w:val="32"/>
          <w:szCs w:val="32"/>
        </w:rPr>
        <w:t xml:space="preserve">    2013年11月15日（此件主动公开）</w:t>
      </w:r>
    </w:p>
    <w:p w:rsidR="00F602A8" w:rsidRPr="00F602A8" w:rsidRDefault="00F602A8" w:rsidP="007F732E">
      <w:pPr>
        <w:widowControl/>
        <w:snapToGrid w:val="0"/>
        <w:spacing w:line="432" w:lineRule="auto"/>
        <w:ind w:firstLine="700"/>
        <w:rPr>
          <w:rFonts w:ascii="仿宋_GB2312" w:eastAsia="仿宋_GB2312" w:hAnsi="宋体" w:cs="宋体"/>
          <w:color w:val="444444"/>
          <w:kern w:val="0"/>
          <w:sz w:val="28"/>
          <w:szCs w:val="28"/>
        </w:rPr>
      </w:pPr>
      <w:r w:rsidRPr="00F602A8">
        <w:rPr>
          <w:rFonts w:ascii="仿宋_GB2312" w:eastAsia="仿宋_GB2312" w:hAnsi="宋体" w:cs="宋体" w:hint="eastAsia"/>
          <w:color w:val="444444"/>
          <w:kern w:val="0"/>
          <w:sz w:val="28"/>
          <w:szCs w:val="28"/>
        </w:rPr>
        <w:lastRenderedPageBreak/>
        <w:t>海南省人力资源和社会保障厅办公室  2013年11月22日印发</w:t>
      </w:r>
    </w:p>
    <w:p w:rsidR="00F602A8" w:rsidRPr="00F602A8" w:rsidRDefault="00F602A8" w:rsidP="00F602A8">
      <w:pPr>
        <w:widowControl/>
        <w:snapToGrid w:val="0"/>
        <w:spacing w:line="432" w:lineRule="auto"/>
        <w:ind w:firstLine="742"/>
        <w:jc w:val="center"/>
        <w:rPr>
          <w:rFonts w:ascii="仿宋_GB2312" w:eastAsia="仿宋_GB2312" w:hAnsi="宋体" w:cs="宋体"/>
          <w:b/>
          <w:bCs/>
          <w:color w:val="444444"/>
          <w:kern w:val="0"/>
          <w:sz w:val="44"/>
          <w:szCs w:val="44"/>
        </w:rPr>
      </w:pPr>
      <w:r w:rsidRPr="00F602A8">
        <w:rPr>
          <w:rFonts w:ascii="仿宋_GB2312" w:eastAsia="仿宋_GB2312" w:hAnsi="宋体" w:cs="宋体" w:hint="eastAsia"/>
          <w:color w:val="444444"/>
          <w:kern w:val="0"/>
          <w:sz w:val="32"/>
          <w:szCs w:val="32"/>
        </w:rPr>
        <w:t xml:space="preserve">                                  </w:t>
      </w:r>
    </w:p>
    <w:p w:rsidR="00F602A8" w:rsidRPr="00F602A8" w:rsidRDefault="00F602A8" w:rsidP="00F602A8">
      <w:pPr>
        <w:widowControl/>
        <w:snapToGrid w:val="0"/>
        <w:spacing w:line="300" w:lineRule="atLeast"/>
        <w:jc w:val="center"/>
        <w:rPr>
          <w:rFonts w:ascii="宋体" w:eastAsia="宋体" w:hAnsi="宋体" w:cs="宋体"/>
          <w:color w:val="444444"/>
          <w:kern w:val="0"/>
          <w:sz w:val="18"/>
          <w:szCs w:val="18"/>
        </w:rPr>
      </w:pPr>
      <w:r w:rsidRPr="00F602A8">
        <w:rPr>
          <w:rFonts w:ascii="宋体" w:eastAsia="宋体" w:hAnsi="宋体" w:cs="宋体" w:hint="eastAsia"/>
          <w:b/>
          <w:bCs/>
          <w:color w:val="444444"/>
          <w:kern w:val="0"/>
          <w:sz w:val="44"/>
          <w:szCs w:val="44"/>
        </w:rPr>
        <w:t>海南</w:t>
      </w:r>
      <w:r w:rsidRPr="00F602A8">
        <w:rPr>
          <w:rFonts w:ascii="ˎ̥" w:eastAsia="宋体" w:hAnsi="ˎ̥" w:cs="宋体"/>
          <w:b/>
          <w:bCs/>
          <w:color w:val="444444"/>
          <w:kern w:val="0"/>
          <w:sz w:val="44"/>
          <w:szCs w:val="44"/>
        </w:rPr>
        <w:t>省创业孵化基地认定</w:t>
      </w:r>
      <w:r w:rsidRPr="00F602A8">
        <w:rPr>
          <w:rFonts w:ascii="宋体" w:eastAsia="宋体" w:hAnsi="宋体" w:cs="宋体" w:hint="eastAsia"/>
          <w:b/>
          <w:bCs/>
          <w:color w:val="444444"/>
          <w:kern w:val="0"/>
          <w:sz w:val="44"/>
          <w:szCs w:val="44"/>
        </w:rPr>
        <w:t>和管理暂行</w:t>
      </w:r>
      <w:r w:rsidRPr="00F602A8">
        <w:rPr>
          <w:rFonts w:ascii="ˎ̥" w:eastAsia="宋体" w:hAnsi="ˎ̥" w:cs="宋体"/>
          <w:b/>
          <w:bCs/>
          <w:color w:val="444444"/>
          <w:kern w:val="0"/>
          <w:sz w:val="44"/>
          <w:szCs w:val="44"/>
        </w:rPr>
        <w:t>办法</w:t>
      </w:r>
    </w:p>
    <w:p w:rsidR="00F602A8" w:rsidRPr="00F602A8" w:rsidRDefault="00F602A8" w:rsidP="00F602A8">
      <w:pPr>
        <w:widowControl/>
        <w:snapToGrid w:val="0"/>
        <w:spacing w:line="432" w:lineRule="auto"/>
        <w:jc w:val="center"/>
        <w:rPr>
          <w:rFonts w:ascii="宋体" w:eastAsia="宋体" w:hAnsi="宋体" w:cs="宋体"/>
          <w:b/>
          <w:bCs/>
          <w:color w:val="444444"/>
          <w:kern w:val="0"/>
          <w:sz w:val="44"/>
          <w:szCs w:val="44"/>
        </w:rPr>
      </w:pPr>
      <w:r w:rsidRPr="00F602A8">
        <w:rPr>
          <w:rFonts w:ascii="宋体" w:eastAsia="宋体" w:hAnsi="宋体" w:cs="宋体" w:hint="eastAsia"/>
          <w:b/>
          <w:bCs/>
          <w:color w:val="444444"/>
          <w:kern w:val="0"/>
          <w:sz w:val="44"/>
          <w:szCs w:val="44"/>
        </w:rPr>
        <w:t xml:space="preserve"> </w:t>
      </w:r>
    </w:p>
    <w:p w:rsidR="00F602A8" w:rsidRPr="00F602A8" w:rsidRDefault="00F602A8" w:rsidP="00F602A8">
      <w:pPr>
        <w:widowControl/>
        <w:snapToGrid w:val="0"/>
        <w:spacing w:line="360" w:lineRule="auto"/>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第一条</w:t>
      </w:r>
      <w:r w:rsidRPr="00F602A8">
        <w:rPr>
          <w:rFonts w:ascii="仿宋_GB2312" w:eastAsia="仿宋_GB2312" w:hAnsi="宋体" w:cs="宋体" w:hint="eastAsia"/>
          <w:b/>
          <w:bCs/>
          <w:color w:val="444444"/>
          <w:kern w:val="0"/>
          <w:sz w:val="32"/>
          <w:szCs w:val="32"/>
        </w:rPr>
        <w:t xml:space="preserve">  为进一步加快我省自主创业服务载体建设步伐，促进以创业带动就业工作，根据人力资源和社会保障部《关于推进创业孵化基地建设进一步落实创业帮扶政策的通知》（</w:t>
      </w:r>
      <w:proofErr w:type="gramStart"/>
      <w:r w:rsidRPr="00F602A8">
        <w:rPr>
          <w:rFonts w:ascii="仿宋_GB2312" w:eastAsia="仿宋_GB2312" w:hAnsi="宋体" w:cs="宋体" w:hint="eastAsia"/>
          <w:b/>
          <w:bCs/>
          <w:color w:val="444444"/>
          <w:kern w:val="0"/>
          <w:sz w:val="32"/>
          <w:szCs w:val="32"/>
        </w:rPr>
        <w:t>人社部函</w:t>
      </w:r>
      <w:proofErr w:type="gramEnd"/>
      <w:r w:rsidRPr="00F602A8">
        <w:rPr>
          <w:rFonts w:ascii="仿宋_GB2312" w:eastAsia="仿宋_GB2312" w:hAnsi="宋体" w:cs="宋体" w:hint="eastAsia"/>
          <w:b/>
          <w:bCs/>
          <w:color w:val="444444"/>
          <w:kern w:val="0"/>
          <w:sz w:val="32"/>
          <w:szCs w:val="32"/>
        </w:rPr>
        <w:t>〔2012〕108号）和海南省财政厅、海南省人力资源和社会保障厅《关于印发＜海南省就业专项资金管理暂行办法＞的通知》（</w:t>
      </w:r>
      <w:proofErr w:type="gramStart"/>
      <w:r w:rsidRPr="00F602A8">
        <w:rPr>
          <w:rFonts w:ascii="仿宋_GB2312" w:eastAsia="仿宋_GB2312" w:hAnsi="宋体" w:cs="宋体" w:hint="eastAsia"/>
          <w:b/>
          <w:bCs/>
          <w:color w:val="444444"/>
          <w:kern w:val="0"/>
          <w:sz w:val="32"/>
          <w:szCs w:val="32"/>
        </w:rPr>
        <w:t>琼财社</w:t>
      </w:r>
      <w:proofErr w:type="gramEnd"/>
      <w:r w:rsidRPr="00F602A8">
        <w:rPr>
          <w:rFonts w:ascii="仿宋_GB2312" w:eastAsia="仿宋_GB2312" w:hAnsi="宋体" w:cs="宋体" w:hint="eastAsia"/>
          <w:b/>
          <w:bCs/>
          <w:color w:val="444444"/>
          <w:kern w:val="0"/>
          <w:sz w:val="32"/>
          <w:szCs w:val="32"/>
        </w:rPr>
        <w:t>〔2012〕1848号）有关规定，结合我省实际，特制定本办法。</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第二条</w:t>
      </w:r>
      <w:r w:rsidRPr="00F602A8">
        <w:rPr>
          <w:rFonts w:ascii="仿宋_GB2312" w:eastAsia="仿宋_GB2312" w:hAnsi="宋体" w:cs="宋体" w:hint="eastAsia"/>
          <w:b/>
          <w:bCs/>
          <w:color w:val="444444"/>
          <w:kern w:val="0"/>
          <w:sz w:val="32"/>
          <w:szCs w:val="32"/>
        </w:rPr>
        <w:t xml:space="preserve">  本办法适用于我省各级创业孵化基地的认定及管理。</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本办法所指的创业孵化基地是以培育创业主体为目标，为创业者提供生产、管理经营所需场地，并免费提供创业指导、管理咨询、创业培训、法律援助等专业化服务的各</w:t>
      </w:r>
      <w:proofErr w:type="gramStart"/>
      <w:r w:rsidRPr="00F602A8">
        <w:rPr>
          <w:rFonts w:ascii="仿宋_GB2312" w:eastAsia="仿宋_GB2312" w:hAnsi="宋体" w:cs="宋体" w:hint="eastAsia"/>
          <w:b/>
          <w:bCs/>
          <w:color w:val="444444"/>
          <w:kern w:val="0"/>
          <w:sz w:val="32"/>
          <w:szCs w:val="32"/>
        </w:rPr>
        <w:t>类创业</w:t>
      </w:r>
      <w:proofErr w:type="gramEnd"/>
      <w:r w:rsidRPr="00F602A8">
        <w:rPr>
          <w:rFonts w:ascii="仿宋_GB2312" w:eastAsia="仿宋_GB2312" w:hAnsi="宋体" w:cs="宋体" w:hint="eastAsia"/>
          <w:b/>
          <w:bCs/>
          <w:color w:val="444444"/>
          <w:kern w:val="0"/>
          <w:sz w:val="32"/>
          <w:szCs w:val="32"/>
        </w:rPr>
        <w:t>载体。</w:t>
      </w:r>
    </w:p>
    <w:p w:rsidR="00F602A8" w:rsidRPr="00F602A8" w:rsidRDefault="00F602A8" w:rsidP="00F602A8">
      <w:pPr>
        <w:widowControl/>
        <w:snapToGrid w:val="0"/>
        <w:spacing w:line="360" w:lineRule="auto"/>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 xml:space="preserve">  </w:t>
      </w:r>
      <w:r w:rsidRPr="00F602A8">
        <w:rPr>
          <w:rFonts w:ascii="楷体_GB2312" w:eastAsia="楷体_GB2312" w:hAnsi="宋体" w:cs="宋体" w:hint="eastAsia"/>
          <w:b/>
          <w:bCs/>
          <w:color w:val="444444"/>
          <w:kern w:val="0"/>
          <w:sz w:val="32"/>
          <w:szCs w:val="32"/>
        </w:rPr>
        <w:t xml:space="preserve">第三条 </w:t>
      </w:r>
      <w:r w:rsidRPr="00F602A8">
        <w:rPr>
          <w:rFonts w:ascii="仿宋_GB2312" w:eastAsia="仿宋_GB2312" w:hAnsi="宋体" w:cs="宋体" w:hint="eastAsia"/>
          <w:b/>
          <w:bCs/>
          <w:color w:val="444444"/>
          <w:kern w:val="0"/>
          <w:sz w:val="32"/>
          <w:szCs w:val="32"/>
        </w:rPr>
        <w:t xml:space="preserve"> 创业孵化基地建设坚持“政府引导扶持、市场机制运作”的原则，积极帮助各</w:t>
      </w:r>
      <w:proofErr w:type="gramStart"/>
      <w:r w:rsidRPr="00F602A8">
        <w:rPr>
          <w:rFonts w:ascii="仿宋_GB2312" w:eastAsia="仿宋_GB2312" w:hAnsi="宋体" w:cs="宋体" w:hint="eastAsia"/>
          <w:b/>
          <w:bCs/>
          <w:color w:val="444444"/>
          <w:kern w:val="0"/>
          <w:sz w:val="32"/>
          <w:szCs w:val="32"/>
        </w:rPr>
        <w:t>类创业</w:t>
      </w:r>
      <w:proofErr w:type="gramEnd"/>
      <w:r w:rsidRPr="00F602A8">
        <w:rPr>
          <w:rFonts w:ascii="仿宋_GB2312" w:eastAsia="仿宋_GB2312" w:hAnsi="宋体" w:cs="宋体" w:hint="eastAsia"/>
          <w:b/>
          <w:bCs/>
          <w:color w:val="444444"/>
          <w:kern w:val="0"/>
          <w:sz w:val="32"/>
          <w:szCs w:val="32"/>
        </w:rPr>
        <w:t>人员创业。</w:t>
      </w:r>
    </w:p>
    <w:p w:rsidR="00F602A8" w:rsidRPr="00F602A8" w:rsidRDefault="00F602A8" w:rsidP="00F602A8">
      <w:pPr>
        <w:widowControl/>
        <w:snapToGrid w:val="0"/>
        <w:spacing w:line="360" w:lineRule="auto"/>
        <w:ind w:firstLine="645"/>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 xml:space="preserve">第四条  </w:t>
      </w:r>
      <w:r w:rsidRPr="00F602A8">
        <w:rPr>
          <w:rFonts w:ascii="仿宋_GB2312" w:eastAsia="仿宋_GB2312" w:hAnsi="宋体" w:cs="宋体" w:hint="eastAsia"/>
          <w:b/>
          <w:bCs/>
          <w:color w:val="444444"/>
          <w:kern w:val="0"/>
          <w:sz w:val="32"/>
          <w:szCs w:val="32"/>
        </w:rPr>
        <w:t>创业孵化基地应具备以下主要功能：</w:t>
      </w:r>
    </w:p>
    <w:p w:rsidR="00F602A8" w:rsidRPr="00F602A8" w:rsidRDefault="00F602A8" w:rsidP="00F602A8">
      <w:pPr>
        <w:widowControl/>
        <w:snapToGrid w:val="0"/>
        <w:spacing w:line="360" w:lineRule="auto"/>
        <w:ind w:firstLine="480"/>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lastRenderedPageBreak/>
        <w:t>(</w:t>
      </w:r>
      <w:proofErr w:type="gramStart"/>
      <w:r w:rsidRPr="00F602A8">
        <w:rPr>
          <w:rFonts w:ascii="仿宋_GB2312" w:eastAsia="仿宋_GB2312" w:hAnsi="宋体" w:cs="宋体" w:hint="eastAsia"/>
          <w:b/>
          <w:bCs/>
          <w:color w:val="444444"/>
          <w:kern w:val="0"/>
          <w:sz w:val="32"/>
          <w:szCs w:val="32"/>
        </w:rPr>
        <w:t>一</w:t>
      </w:r>
      <w:proofErr w:type="gramEnd"/>
      <w:r w:rsidRPr="00F602A8">
        <w:rPr>
          <w:rFonts w:ascii="仿宋_GB2312" w:eastAsia="仿宋_GB2312" w:hAnsi="宋体" w:cs="宋体" w:hint="eastAsia"/>
          <w:b/>
          <w:bCs/>
          <w:color w:val="444444"/>
          <w:kern w:val="0"/>
          <w:sz w:val="32"/>
          <w:szCs w:val="32"/>
        </w:rPr>
        <w:t>)为孵化企业提供创业场地和基本办公条件；</w:t>
      </w:r>
      <w:r w:rsidRPr="00F602A8">
        <w:rPr>
          <w:rFonts w:ascii="仿宋_GB2312" w:eastAsia="仿宋_GB2312" w:hAnsi="宋体" w:cs="宋体" w:hint="eastAsia"/>
          <w:b/>
          <w:bCs/>
          <w:color w:val="444444"/>
          <w:kern w:val="0"/>
          <w:sz w:val="32"/>
          <w:szCs w:val="32"/>
        </w:rPr>
        <w:br/>
        <w:t xml:space="preserve">  (二)协调相关部门落实鼓励创业优惠政策和其他扶持措施；</w:t>
      </w:r>
    </w:p>
    <w:p w:rsidR="00F602A8" w:rsidRPr="00F602A8" w:rsidRDefault="00F602A8" w:rsidP="00F602A8">
      <w:pPr>
        <w:widowControl/>
        <w:snapToGrid w:val="0"/>
        <w:spacing w:line="360" w:lineRule="auto"/>
        <w:ind w:firstLine="480"/>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(三)协助孵化企业办理开业手续，提供创业培训、创业指导、政策和信息咨询及有关代理服务；</w:t>
      </w:r>
    </w:p>
    <w:p w:rsidR="00F602A8" w:rsidRPr="00F602A8" w:rsidRDefault="00F602A8" w:rsidP="00F602A8">
      <w:pPr>
        <w:widowControl/>
        <w:snapToGrid w:val="0"/>
        <w:spacing w:line="360" w:lineRule="auto"/>
        <w:ind w:firstLine="480"/>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(四)维护孵化对象的合法权益。</w:t>
      </w:r>
    </w:p>
    <w:p w:rsidR="00F602A8" w:rsidRPr="00F602A8" w:rsidRDefault="00F602A8" w:rsidP="00F602A8">
      <w:pPr>
        <w:widowControl/>
        <w:snapToGrid w:val="0"/>
        <w:spacing w:line="360" w:lineRule="auto"/>
        <w:ind w:firstLine="627"/>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第五条</w:t>
      </w:r>
      <w:r w:rsidRPr="00F602A8">
        <w:rPr>
          <w:rFonts w:ascii="仿宋_GB2312" w:eastAsia="仿宋_GB2312" w:hAnsi="宋体" w:cs="宋体" w:hint="eastAsia"/>
          <w:b/>
          <w:bCs/>
          <w:color w:val="444444"/>
          <w:kern w:val="0"/>
          <w:sz w:val="32"/>
          <w:szCs w:val="32"/>
        </w:rPr>
        <w:t xml:space="preserve">  创业孵化基地应符合下列标准和条件：</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（一）申报主体。</w:t>
      </w:r>
      <w:r w:rsidRPr="00F602A8">
        <w:rPr>
          <w:rFonts w:ascii="仿宋_GB2312" w:eastAsia="仿宋_GB2312" w:hAnsi="宋体" w:cs="宋体" w:hint="eastAsia"/>
          <w:b/>
          <w:bCs/>
          <w:color w:val="444444"/>
          <w:kern w:val="0"/>
          <w:sz w:val="32"/>
          <w:szCs w:val="32"/>
        </w:rPr>
        <w:t>经政府批准设立或依法成立的独立法人机构，有固定的办公场所、健全的创业孵化服务体系和财务等管理制度，有相应的专职工作人员。</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（二）场地和配套设施。</w:t>
      </w:r>
      <w:r w:rsidRPr="00F602A8">
        <w:rPr>
          <w:rFonts w:ascii="仿宋_GB2312" w:eastAsia="仿宋_GB2312" w:hAnsi="宋体" w:cs="宋体" w:hint="eastAsia"/>
          <w:b/>
          <w:bCs/>
          <w:color w:val="444444"/>
          <w:kern w:val="0"/>
          <w:sz w:val="32"/>
          <w:szCs w:val="32"/>
        </w:rPr>
        <w:t>孵化基地的场地面积不低于800平方米。场地须产权清晰或租用合同明确，在使用期内不得变更用途。场地及公共服务设施应免费提供或使用成本明显低于市场价格。</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（三）运营状况。</w:t>
      </w:r>
      <w:r w:rsidRPr="00F602A8">
        <w:rPr>
          <w:rFonts w:ascii="仿宋_GB2312" w:eastAsia="仿宋_GB2312" w:hAnsi="宋体" w:cs="宋体" w:hint="eastAsia"/>
          <w:b/>
          <w:bCs/>
          <w:color w:val="444444"/>
          <w:kern w:val="0"/>
          <w:sz w:val="32"/>
          <w:szCs w:val="32"/>
        </w:rPr>
        <w:t>基地内在</w:t>
      </w:r>
      <w:proofErr w:type="gramStart"/>
      <w:r w:rsidRPr="00F602A8">
        <w:rPr>
          <w:rFonts w:ascii="仿宋_GB2312" w:eastAsia="仿宋_GB2312" w:hAnsi="宋体" w:cs="宋体" w:hint="eastAsia"/>
          <w:b/>
          <w:bCs/>
          <w:color w:val="444444"/>
          <w:kern w:val="0"/>
          <w:sz w:val="32"/>
          <w:szCs w:val="32"/>
        </w:rPr>
        <w:t>孵</w:t>
      </w:r>
      <w:proofErr w:type="gramEnd"/>
      <w:r w:rsidRPr="00F602A8">
        <w:rPr>
          <w:rFonts w:ascii="仿宋_GB2312" w:eastAsia="仿宋_GB2312" w:hAnsi="宋体" w:cs="宋体" w:hint="eastAsia"/>
          <w:b/>
          <w:bCs/>
          <w:color w:val="444444"/>
          <w:kern w:val="0"/>
          <w:sz w:val="32"/>
          <w:szCs w:val="32"/>
        </w:rPr>
        <w:t>企业一般不少于15家，基地要制定明确的进入和退出机制以及相应的评审程序。</w:t>
      </w:r>
      <w:r w:rsidRPr="00F602A8">
        <w:rPr>
          <w:rFonts w:ascii="仿宋_GB2312" w:eastAsia="仿宋_GB2312" w:hAnsi="宋体" w:cs="宋体" w:hint="eastAsia"/>
          <w:b/>
          <w:bCs/>
          <w:color w:val="444444"/>
          <w:kern w:val="0"/>
          <w:sz w:val="32"/>
          <w:szCs w:val="32"/>
        </w:rPr>
        <w:br/>
      </w:r>
      <w:r w:rsidRPr="00F602A8">
        <w:rPr>
          <w:rFonts w:ascii="仿宋_GB2312" w:eastAsia="仿宋_GB2312" w:hAnsi="宋体" w:cs="宋体" w:hint="eastAsia"/>
          <w:b/>
          <w:bCs/>
          <w:color w:val="000000"/>
          <w:kern w:val="0"/>
          <w:sz w:val="30"/>
          <w:szCs w:val="30"/>
        </w:rPr>
        <w:t xml:space="preserve">   </w:t>
      </w:r>
      <w:r w:rsidRPr="00F602A8">
        <w:rPr>
          <w:rFonts w:ascii="楷体_GB2312" w:eastAsia="楷体_GB2312" w:hAnsi="宋体" w:cs="宋体" w:hint="eastAsia"/>
          <w:b/>
          <w:bCs/>
          <w:color w:val="000000"/>
          <w:kern w:val="0"/>
          <w:sz w:val="30"/>
          <w:szCs w:val="30"/>
        </w:rPr>
        <w:t xml:space="preserve"> </w:t>
      </w:r>
      <w:r w:rsidRPr="00F602A8">
        <w:rPr>
          <w:rFonts w:ascii="楷体_GB2312" w:eastAsia="楷体_GB2312" w:hAnsi="宋体" w:cs="宋体" w:hint="eastAsia"/>
          <w:b/>
          <w:bCs/>
          <w:color w:val="444444"/>
          <w:kern w:val="0"/>
          <w:sz w:val="32"/>
          <w:szCs w:val="32"/>
        </w:rPr>
        <w:t>（四）配套服务。</w:t>
      </w:r>
      <w:r w:rsidRPr="00F602A8">
        <w:rPr>
          <w:rFonts w:ascii="仿宋_GB2312" w:eastAsia="仿宋_GB2312" w:hAnsi="宋体" w:cs="宋体" w:hint="eastAsia"/>
          <w:b/>
          <w:bCs/>
          <w:color w:val="444444"/>
          <w:kern w:val="0"/>
          <w:sz w:val="32"/>
          <w:szCs w:val="32"/>
        </w:rPr>
        <w:t>基地应设立专门的服务区域，配置相应的服务设施和人员，建立完善的创业</w:t>
      </w:r>
      <w:proofErr w:type="gramStart"/>
      <w:r w:rsidRPr="00F602A8">
        <w:rPr>
          <w:rFonts w:ascii="仿宋_GB2312" w:eastAsia="仿宋_GB2312" w:hAnsi="宋体" w:cs="宋体" w:hint="eastAsia"/>
          <w:b/>
          <w:bCs/>
          <w:color w:val="444444"/>
          <w:kern w:val="0"/>
          <w:sz w:val="32"/>
          <w:szCs w:val="32"/>
        </w:rPr>
        <w:t>孵化台</w:t>
      </w:r>
      <w:proofErr w:type="gramEnd"/>
      <w:r w:rsidRPr="00F602A8">
        <w:rPr>
          <w:rFonts w:ascii="仿宋_GB2312" w:eastAsia="仿宋_GB2312" w:hAnsi="宋体" w:cs="宋体" w:hint="eastAsia"/>
          <w:b/>
          <w:bCs/>
          <w:color w:val="444444"/>
          <w:kern w:val="0"/>
          <w:sz w:val="32"/>
          <w:szCs w:val="32"/>
        </w:rPr>
        <w:t>账和政策</w:t>
      </w:r>
      <w:proofErr w:type="gramStart"/>
      <w:r w:rsidRPr="00F602A8">
        <w:rPr>
          <w:rFonts w:ascii="仿宋_GB2312" w:eastAsia="仿宋_GB2312" w:hAnsi="宋体" w:cs="宋体" w:hint="eastAsia"/>
          <w:b/>
          <w:bCs/>
          <w:color w:val="444444"/>
          <w:kern w:val="0"/>
          <w:sz w:val="32"/>
          <w:szCs w:val="32"/>
        </w:rPr>
        <w:t>落实台</w:t>
      </w:r>
      <w:proofErr w:type="gramEnd"/>
      <w:r w:rsidRPr="00F602A8">
        <w:rPr>
          <w:rFonts w:ascii="仿宋_GB2312" w:eastAsia="仿宋_GB2312" w:hAnsi="宋体" w:cs="宋体" w:hint="eastAsia"/>
          <w:b/>
          <w:bCs/>
          <w:color w:val="444444"/>
          <w:kern w:val="0"/>
          <w:sz w:val="32"/>
          <w:szCs w:val="32"/>
        </w:rPr>
        <w:t>账，基地内小额担保贷款、社会保险、劳动用工、税费减免</w:t>
      </w:r>
      <w:proofErr w:type="gramStart"/>
      <w:r w:rsidRPr="00F602A8">
        <w:rPr>
          <w:rFonts w:ascii="仿宋_GB2312" w:eastAsia="仿宋_GB2312" w:hAnsi="宋体" w:cs="宋体" w:hint="eastAsia"/>
          <w:b/>
          <w:bCs/>
          <w:color w:val="444444"/>
          <w:kern w:val="0"/>
          <w:sz w:val="32"/>
          <w:szCs w:val="32"/>
        </w:rPr>
        <w:t>等创业</w:t>
      </w:r>
      <w:proofErr w:type="gramEnd"/>
      <w:r w:rsidRPr="00F602A8">
        <w:rPr>
          <w:rFonts w:ascii="仿宋_GB2312" w:eastAsia="仿宋_GB2312" w:hAnsi="宋体" w:cs="宋体" w:hint="eastAsia"/>
          <w:b/>
          <w:bCs/>
          <w:color w:val="444444"/>
          <w:kern w:val="0"/>
          <w:sz w:val="32"/>
          <w:szCs w:val="32"/>
        </w:rPr>
        <w:t>扶持政策落实情况良好。</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（五）</w:t>
      </w:r>
      <w:r w:rsidRPr="00F602A8">
        <w:rPr>
          <w:rFonts w:ascii="仿宋_GB2312" w:eastAsia="仿宋_GB2312" w:hAnsi="宋体" w:cs="宋体" w:hint="eastAsia"/>
          <w:b/>
          <w:bCs/>
          <w:color w:val="444444"/>
          <w:kern w:val="0"/>
          <w:sz w:val="32"/>
          <w:szCs w:val="32"/>
        </w:rPr>
        <w:t>基地发展前景良好，促进劳动者就业等方面的社会效益和经济效益较好。</w:t>
      </w:r>
    </w:p>
    <w:p w:rsidR="00F602A8" w:rsidRPr="00F602A8" w:rsidRDefault="00F602A8" w:rsidP="00F602A8">
      <w:pPr>
        <w:widowControl/>
        <w:snapToGrid w:val="0"/>
        <w:spacing w:line="360" w:lineRule="auto"/>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lastRenderedPageBreak/>
        <w:t xml:space="preserve">  </w:t>
      </w:r>
      <w:r w:rsidRPr="00F602A8">
        <w:rPr>
          <w:rFonts w:ascii="楷体_GB2312" w:eastAsia="楷体_GB2312" w:hAnsi="宋体" w:cs="宋体" w:hint="eastAsia"/>
          <w:b/>
          <w:bCs/>
          <w:color w:val="444444"/>
          <w:kern w:val="0"/>
          <w:sz w:val="32"/>
          <w:szCs w:val="32"/>
        </w:rPr>
        <w:t>第六条</w:t>
      </w:r>
      <w:r w:rsidRPr="00F602A8">
        <w:rPr>
          <w:rFonts w:ascii="仿宋_GB2312" w:eastAsia="仿宋_GB2312" w:hAnsi="宋体" w:cs="宋体" w:hint="eastAsia"/>
          <w:b/>
          <w:bCs/>
          <w:color w:val="444444"/>
          <w:kern w:val="0"/>
          <w:sz w:val="32"/>
          <w:szCs w:val="32"/>
        </w:rPr>
        <w:t xml:space="preserve"> 进入创业孵化基地的企业（含个体工商户，下同）一般应具备以下条件：</w:t>
      </w:r>
    </w:p>
    <w:p w:rsidR="00F602A8" w:rsidRPr="00F602A8" w:rsidRDefault="00F602A8" w:rsidP="00F602A8">
      <w:pPr>
        <w:widowControl/>
        <w:snapToGrid w:val="0"/>
        <w:spacing w:line="360" w:lineRule="auto"/>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 xml:space="preserve">  </w:t>
      </w:r>
      <w:r w:rsidRPr="00F602A8">
        <w:rPr>
          <w:rFonts w:ascii="楷体_GB2312" w:eastAsia="楷体_GB2312" w:hAnsi="宋体" w:cs="宋体" w:hint="eastAsia"/>
          <w:b/>
          <w:bCs/>
          <w:color w:val="444444"/>
          <w:kern w:val="0"/>
          <w:sz w:val="32"/>
          <w:szCs w:val="32"/>
        </w:rPr>
        <w:t>（一）</w:t>
      </w:r>
      <w:r w:rsidRPr="00F602A8">
        <w:rPr>
          <w:rFonts w:ascii="仿宋_GB2312" w:eastAsia="仿宋_GB2312" w:hAnsi="宋体" w:cs="宋体" w:hint="eastAsia"/>
          <w:b/>
          <w:bCs/>
          <w:color w:val="444444"/>
          <w:kern w:val="0"/>
          <w:sz w:val="32"/>
          <w:szCs w:val="32"/>
        </w:rPr>
        <w:t>企业注册地及办公经营场所均在创业孵化基地内，企业产权明晰，自主经营，自负盈亏；</w:t>
      </w:r>
    </w:p>
    <w:p w:rsidR="00F602A8" w:rsidRPr="00F602A8" w:rsidRDefault="00F602A8" w:rsidP="00F602A8">
      <w:pPr>
        <w:widowControl/>
        <w:snapToGrid w:val="0"/>
        <w:spacing w:line="360" w:lineRule="auto"/>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 xml:space="preserve">   </w:t>
      </w:r>
      <w:r w:rsidRPr="00F602A8">
        <w:rPr>
          <w:rFonts w:ascii="楷体_GB2312" w:eastAsia="楷体_GB2312" w:hAnsi="宋体" w:cs="宋体" w:hint="eastAsia"/>
          <w:b/>
          <w:bCs/>
          <w:color w:val="444444"/>
          <w:kern w:val="0"/>
          <w:sz w:val="32"/>
          <w:szCs w:val="32"/>
        </w:rPr>
        <w:t>（二）</w:t>
      </w:r>
      <w:r w:rsidRPr="00F602A8">
        <w:rPr>
          <w:rFonts w:ascii="仿宋_GB2312" w:eastAsia="仿宋_GB2312" w:hAnsi="宋体" w:cs="宋体" w:hint="eastAsia"/>
          <w:b/>
          <w:bCs/>
          <w:color w:val="444444"/>
          <w:kern w:val="0"/>
          <w:sz w:val="32"/>
          <w:szCs w:val="32"/>
        </w:rPr>
        <w:t>进入创业孵化基地的企业以年营业收入100万元以下的小企业为主。</w:t>
      </w:r>
    </w:p>
    <w:p w:rsidR="00F602A8" w:rsidRPr="00F602A8" w:rsidRDefault="00F602A8" w:rsidP="00F602A8">
      <w:pPr>
        <w:widowControl/>
        <w:snapToGrid w:val="0"/>
        <w:spacing w:line="360" w:lineRule="auto"/>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 xml:space="preserve">  </w:t>
      </w:r>
      <w:r w:rsidRPr="00F602A8">
        <w:rPr>
          <w:rFonts w:ascii="楷体_GB2312" w:eastAsia="楷体_GB2312" w:hAnsi="宋体" w:cs="宋体" w:hint="eastAsia"/>
          <w:b/>
          <w:bCs/>
          <w:color w:val="444444"/>
          <w:kern w:val="0"/>
          <w:sz w:val="32"/>
          <w:szCs w:val="32"/>
        </w:rPr>
        <w:t xml:space="preserve">第七条 </w:t>
      </w:r>
      <w:r w:rsidRPr="00F602A8">
        <w:rPr>
          <w:rFonts w:ascii="仿宋_GB2312" w:eastAsia="仿宋_GB2312" w:hAnsi="宋体" w:cs="宋体" w:hint="eastAsia"/>
          <w:b/>
          <w:bCs/>
          <w:color w:val="444444"/>
          <w:kern w:val="0"/>
          <w:sz w:val="32"/>
          <w:szCs w:val="32"/>
        </w:rPr>
        <w:t xml:space="preserve"> 申请单位申请创业孵化基地，须向所在地就业部门提交以下材料：</w:t>
      </w:r>
    </w:p>
    <w:p w:rsidR="00F602A8" w:rsidRPr="00F602A8" w:rsidRDefault="00F602A8" w:rsidP="00F602A8">
      <w:pPr>
        <w:widowControl/>
        <w:snapToGrid w:val="0"/>
        <w:spacing w:line="360" w:lineRule="auto"/>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 xml:space="preserve">  （一）《海南省创业孵化基地认定申请表》；</w:t>
      </w:r>
    </w:p>
    <w:p w:rsidR="00F602A8" w:rsidRPr="00F602A8" w:rsidRDefault="00F602A8" w:rsidP="00F602A8">
      <w:pPr>
        <w:widowControl/>
        <w:snapToGrid w:val="0"/>
        <w:spacing w:line="360" w:lineRule="auto"/>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 xml:space="preserve">  （二）创业孵化基地可行性报告（包括基地建设基本情况、基地发展规划、管理制度、创业服务情况、入</w:t>
      </w:r>
      <w:proofErr w:type="gramStart"/>
      <w:r w:rsidRPr="00F602A8">
        <w:rPr>
          <w:rFonts w:ascii="仿宋_GB2312" w:eastAsia="仿宋_GB2312" w:hAnsi="宋体" w:cs="宋体" w:hint="eastAsia"/>
          <w:b/>
          <w:bCs/>
          <w:color w:val="444444"/>
          <w:kern w:val="0"/>
          <w:sz w:val="32"/>
          <w:szCs w:val="32"/>
        </w:rPr>
        <w:t>孵企业</w:t>
      </w:r>
      <w:proofErr w:type="gramEnd"/>
      <w:r w:rsidRPr="00F602A8">
        <w:rPr>
          <w:rFonts w:ascii="仿宋_GB2312" w:eastAsia="仿宋_GB2312" w:hAnsi="宋体" w:cs="宋体" w:hint="eastAsia"/>
          <w:b/>
          <w:bCs/>
          <w:color w:val="444444"/>
          <w:kern w:val="0"/>
          <w:sz w:val="32"/>
          <w:szCs w:val="32"/>
        </w:rPr>
        <w:t>情况、经济和社会效益分析等）；</w:t>
      </w:r>
    </w:p>
    <w:p w:rsidR="00F602A8" w:rsidRPr="00F602A8" w:rsidRDefault="00F602A8" w:rsidP="00F602A8">
      <w:pPr>
        <w:widowControl/>
        <w:snapToGrid w:val="0"/>
        <w:spacing w:line="360" w:lineRule="auto"/>
        <w:ind w:firstLine="645"/>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（三）相关证明文件：企业或事业法人执照副本原件及复印件；法定代表人身份证原件及复印件；房地产证明或租赁合同等。</w:t>
      </w:r>
    </w:p>
    <w:p w:rsidR="00F602A8" w:rsidRPr="00F602A8" w:rsidRDefault="00F602A8" w:rsidP="00F602A8">
      <w:pPr>
        <w:widowControl/>
        <w:snapToGrid w:val="0"/>
        <w:spacing w:line="360" w:lineRule="auto"/>
        <w:ind w:firstLine="803"/>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(四)入驻孵化对象和专职管理人员名单。</w:t>
      </w:r>
    </w:p>
    <w:p w:rsidR="00F602A8" w:rsidRPr="00F602A8" w:rsidRDefault="00F602A8" w:rsidP="00F602A8">
      <w:pPr>
        <w:widowControl/>
        <w:snapToGrid w:val="0"/>
        <w:spacing w:line="360" w:lineRule="auto"/>
        <w:ind w:firstLine="645"/>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第八条</w:t>
      </w:r>
      <w:r w:rsidRPr="00F602A8">
        <w:rPr>
          <w:rFonts w:ascii="ˎ̥" w:eastAsia="楷体_GB2312" w:hAnsi="ˎ̥" w:cs="宋体" w:hint="eastAsia"/>
          <w:b/>
          <w:bCs/>
          <w:color w:val="444444"/>
          <w:kern w:val="0"/>
          <w:sz w:val="32"/>
          <w:szCs w:val="32"/>
        </w:rPr>
        <w:t xml:space="preserve">  </w:t>
      </w:r>
      <w:r w:rsidRPr="00F602A8">
        <w:rPr>
          <w:rFonts w:ascii="仿宋_GB2312" w:eastAsia="仿宋_GB2312" w:hAnsi="宋体" w:cs="宋体" w:hint="eastAsia"/>
          <w:b/>
          <w:bCs/>
          <w:color w:val="444444"/>
          <w:kern w:val="0"/>
          <w:sz w:val="32"/>
          <w:szCs w:val="32"/>
        </w:rPr>
        <w:t>创业孵化基地的认定程序：</w:t>
      </w:r>
    </w:p>
    <w:p w:rsidR="00F602A8" w:rsidRPr="00F602A8" w:rsidRDefault="00F602A8" w:rsidP="00F602A8">
      <w:pPr>
        <w:widowControl/>
        <w:snapToGrid w:val="0"/>
        <w:spacing w:line="360" w:lineRule="auto"/>
        <w:ind w:firstLine="645"/>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w:t>
      </w:r>
      <w:proofErr w:type="gramStart"/>
      <w:r w:rsidRPr="00F602A8">
        <w:rPr>
          <w:rFonts w:ascii="楷体_GB2312" w:eastAsia="楷体_GB2312" w:hAnsi="宋体" w:cs="宋体" w:hint="eastAsia"/>
          <w:b/>
          <w:bCs/>
          <w:color w:val="444444"/>
          <w:kern w:val="0"/>
          <w:sz w:val="32"/>
          <w:szCs w:val="32"/>
        </w:rPr>
        <w:t>一</w:t>
      </w:r>
      <w:proofErr w:type="gramEnd"/>
      <w:r w:rsidRPr="00F602A8">
        <w:rPr>
          <w:rFonts w:ascii="楷体_GB2312" w:eastAsia="楷体_GB2312" w:hAnsi="宋体" w:cs="宋体" w:hint="eastAsia"/>
          <w:b/>
          <w:bCs/>
          <w:color w:val="444444"/>
          <w:kern w:val="0"/>
          <w:sz w:val="32"/>
          <w:szCs w:val="32"/>
        </w:rPr>
        <w:t>)申请。</w:t>
      </w:r>
      <w:r w:rsidRPr="00F602A8">
        <w:rPr>
          <w:rFonts w:ascii="仿宋_GB2312" w:eastAsia="仿宋_GB2312" w:hAnsi="宋体" w:cs="宋体" w:hint="eastAsia"/>
          <w:b/>
          <w:bCs/>
          <w:color w:val="444444"/>
          <w:kern w:val="0"/>
          <w:sz w:val="32"/>
          <w:szCs w:val="32"/>
        </w:rPr>
        <w:t>由省政府有关职能部门批准设立或在省工商行政管理部门注册成立的基地机构，向</w:t>
      </w:r>
      <w:proofErr w:type="gramStart"/>
      <w:r w:rsidRPr="00F602A8">
        <w:rPr>
          <w:rFonts w:ascii="仿宋_GB2312" w:eastAsia="仿宋_GB2312" w:hAnsi="宋体" w:cs="宋体" w:hint="eastAsia"/>
          <w:b/>
          <w:bCs/>
          <w:color w:val="444444"/>
          <w:kern w:val="0"/>
          <w:sz w:val="32"/>
          <w:szCs w:val="32"/>
        </w:rPr>
        <w:t>省就业</w:t>
      </w:r>
      <w:proofErr w:type="gramEnd"/>
      <w:r w:rsidRPr="00F602A8">
        <w:rPr>
          <w:rFonts w:ascii="仿宋_GB2312" w:eastAsia="仿宋_GB2312" w:hAnsi="宋体" w:cs="宋体" w:hint="eastAsia"/>
          <w:b/>
          <w:bCs/>
          <w:color w:val="444444"/>
          <w:kern w:val="0"/>
          <w:sz w:val="32"/>
          <w:szCs w:val="32"/>
        </w:rPr>
        <w:t>局提出认定申请；由市(县)政府有关职能部门批准设立或在市(县)工商行政管理部门注册成立的基地机构，向所在市县就业局提出认定申请。</w:t>
      </w:r>
    </w:p>
    <w:p w:rsidR="00F602A8" w:rsidRPr="00F602A8" w:rsidRDefault="00F602A8" w:rsidP="00F602A8">
      <w:pPr>
        <w:widowControl/>
        <w:snapToGrid w:val="0"/>
        <w:spacing w:line="360" w:lineRule="auto"/>
        <w:ind w:firstLine="645"/>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lastRenderedPageBreak/>
        <w:t>(二)初审。</w:t>
      </w:r>
      <w:r w:rsidRPr="00F602A8">
        <w:rPr>
          <w:rFonts w:ascii="仿宋_GB2312" w:eastAsia="仿宋_GB2312" w:hAnsi="宋体" w:cs="宋体" w:hint="eastAsia"/>
          <w:b/>
          <w:bCs/>
          <w:color w:val="444444"/>
          <w:kern w:val="0"/>
          <w:sz w:val="32"/>
          <w:szCs w:val="32"/>
        </w:rPr>
        <w:t>各级就业部门通过核查申报材料、组织实地考察等形式对基地进行初审。</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(三)审核。</w:t>
      </w:r>
      <w:r w:rsidRPr="00F602A8">
        <w:rPr>
          <w:rFonts w:ascii="仿宋_GB2312" w:eastAsia="仿宋_GB2312" w:hAnsi="宋体" w:cs="宋体" w:hint="eastAsia"/>
          <w:b/>
          <w:bCs/>
          <w:color w:val="444444"/>
          <w:kern w:val="0"/>
          <w:sz w:val="32"/>
          <w:szCs w:val="32"/>
        </w:rPr>
        <w:t>同级人力资源和社会保障和财政部门依据就业部门的初审意见，对基地的认定申请进行审核；</w:t>
      </w:r>
    </w:p>
    <w:p w:rsidR="00F602A8" w:rsidRPr="00F602A8" w:rsidRDefault="00F602A8" w:rsidP="00F602A8">
      <w:pPr>
        <w:widowControl/>
        <w:snapToGrid w:val="0"/>
        <w:spacing w:line="360" w:lineRule="auto"/>
        <w:ind w:firstLine="480"/>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（四）公布。</w:t>
      </w:r>
      <w:r w:rsidRPr="00F602A8">
        <w:rPr>
          <w:rFonts w:ascii="仿宋_GB2312" w:eastAsia="仿宋_GB2312" w:hAnsi="宋体" w:cs="宋体" w:hint="eastAsia"/>
          <w:b/>
          <w:bCs/>
          <w:color w:val="444444"/>
          <w:kern w:val="0"/>
          <w:sz w:val="32"/>
          <w:szCs w:val="32"/>
        </w:rPr>
        <w:t xml:space="preserve">经省直相关部门审核合格的创业孵化基地，授予“海南省创业孵化基地”；经市县相关部门审核合格的创业孵化基地，授予“X </w:t>
      </w:r>
      <w:proofErr w:type="spellStart"/>
      <w:r w:rsidRPr="00F602A8">
        <w:rPr>
          <w:rFonts w:ascii="仿宋_GB2312" w:eastAsia="仿宋_GB2312" w:hAnsi="宋体" w:cs="宋体" w:hint="eastAsia"/>
          <w:b/>
          <w:bCs/>
          <w:color w:val="444444"/>
          <w:kern w:val="0"/>
          <w:sz w:val="32"/>
          <w:szCs w:val="32"/>
        </w:rPr>
        <w:t>X</w:t>
      </w:r>
      <w:proofErr w:type="spellEnd"/>
      <w:r w:rsidRPr="00F602A8">
        <w:rPr>
          <w:rFonts w:ascii="仿宋_GB2312" w:eastAsia="仿宋_GB2312" w:hAnsi="宋体" w:cs="宋体" w:hint="eastAsia"/>
          <w:b/>
          <w:bCs/>
          <w:color w:val="444444"/>
          <w:kern w:val="0"/>
          <w:sz w:val="32"/>
          <w:szCs w:val="32"/>
        </w:rPr>
        <w:t>市（县）创业孵化基地”。</w:t>
      </w:r>
    </w:p>
    <w:p w:rsidR="00F602A8" w:rsidRPr="00F602A8" w:rsidRDefault="00F602A8" w:rsidP="00F602A8">
      <w:pPr>
        <w:widowControl/>
        <w:snapToGrid w:val="0"/>
        <w:spacing w:line="360" w:lineRule="auto"/>
        <w:ind w:firstLine="645"/>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第九条</w:t>
      </w:r>
      <w:r w:rsidRPr="00F602A8">
        <w:rPr>
          <w:rFonts w:ascii="仿宋_GB2312" w:eastAsia="仿宋_GB2312" w:hAnsi="宋体" w:cs="宋体" w:hint="eastAsia"/>
          <w:b/>
          <w:bCs/>
          <w:color w:val="444444"/>
          <w:kern w:val="0"/>
          <w:sz w:val="32"/>
          <w:szCs w:val="32"/>
        </w:rPr>
        <w:t xml:space="preserve">  人力资源社会保障部门和财政部门每年进行一次复查。对存在下列情况的，取消其创业孵化基地资格，收回相关牌匾：</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（一）孵化基地违法违规经营，或允许新办企业等孵化对象违法违规经营的；</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（二）孵化基地被孵化对象投诉查实3次以上，没有及时整改的；</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（三）不能为孵化对象提供入孵时承诺的各项服务的；</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（四）经营过程中产权转让、转租的。</w:t>
      </w:r>
    </w:p>
    <w:p w:rsidR="00F602A8" w:rsidRPr="00F602A8" w:rsidRDefault="00F602A8" w:rsidP="00F602A8">
      <w:pPr>
        <w:widowControl/>
        <w:snapToGrid w:val="0"/>
        <w:spacing w:line="360" w:lineRule="auto"/>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 xml:space="preserve">  </w:t>
      </w:r>
      <w:r w:rsidRPr="00F602A8">
        <w:rPr>
          <w:rFonts w:ascii="楷体_GB2312" w:eastAsia="楷体_GB2312" w:hAnsi="宋体" w:cs="宋体" w:hint="eastAsia"/>
          <w:b/>
          <w:bCs/>
          <w:color w:val="444444"/>
          <w:kern w:val="0"/>
          <w:sz w:val="32"/>
          <w:szCs w:val="32"/>
        </w:rPr>
        <w:t xml:space="preserve">第十条 </w:t>
      </w:r>
      <w:r w:rsidRPr="00F602A8">
        <w:rPr>
          <w:rFonts w:ascii="仿宋_GB2312" w:eastAsia="仿宋_GB2312" w:hAnsi="宋体" w:cs="宋体" w:hint="eastAsia"/>
          <w:b/>
          <w:bCs/>
          <w:color w:val="444444"/>
          <w:kern w:val="0"/>
          <w:sz w:val="32"/>
          <w:szCs w:val="32"/>
        </w:rPr>
        <w:t>创业孵化基地和创业孵化对象享受的扶持政策：</w:t>
      </w:r>
    </w:p>
    <w:p w:rsidR="00F602A8" w:rsidRPr="00F602A8" w:rsidRDefault="00F602A8" w:rsidP="00F602A8">
      <w:pPr>
        <w:widowControl/>
        <w:snapToGrid w:val="0"/>
        <w:spacing w:line="360" w:lineRule="auto"/>
        <w:ind w:firstLine="645"/>
        <w:jc w:val="left"/>
        <w:rPr>
          <w:rFonts w:ascii="仿宋_GB2312" w:eastAsia="仿宋_GB2312" w:hAnsi="宋体" w:cs="宋体"/>
          <w:b/>
          <w:bCs/>
          <w:color w:val="444444"/>
          <w:kern w:val="0"/>
          <w:sz w:val="32"/>
          <w:szCs w:val="32"/>
        </w:rPr>
      </w:pPr>
      <w:r w:rsidRPr="00F602A8">
        <w:rPr>
          <w:rFonts w:ascii="仿宋_GB2312" w:eastAsia="仿宋_GB2312" w:hAnsi="宋体" w:cs="宋体" w:hint="eastAsia"/>
          <w:b/>
          <w:bCs/>
          <w:color w:val="444444"/>
          <w:kern w:val="0"/>
          <w:sz w:val="32"/>
          <w:szCs w:val="32"/>
        </w:rPr>
        <w:t>（一）对认定的创业孵化基地，根据基地建设规模和吸纳创业就业情况，同级财政部门给予一次性或分年度房租补贴、基本办公设备购置经费等资金扶持，扶持资金拨付到申请单位，申请单位对其使用管理负责。对发展前景良好、示</w:t>
      </w:r>
      <w:r w:rsidRPr="00F602A8">
        <w:rPr>
          <w:rFonts w:ascii="仿宋_GB2312" w:eastAsia="仿宋_GB2312" w:hAnsi="宋体" w:cs="宋体" w:hint="eastAsia"/>
          <w:b/>
          <w:bCs/>
          <w:color w:val="444444"/>
          <w:kern w:val="0"/>
          <w:sz w:val="32"/>
          <w:szCs w:val="32"/>
        </w:rPr>
        <w:lastRenderedPageBreak/>
        <w:t>范作用突出的创业孵化基地，推荐申评省级创业孵化基地和国家级创业孵化示范基地。</w:t>
      </w:r>
    </w:p>
    <w:p w:rsidR="00F602A8" w:rsidRPr="00F602A8" w:rsidRDefault="00F602A8" w:rsidP="00F602A8">
      <w:pPr>
        <w:widowControl/>
        <w:snapToGrid w:val="0"/>
        <w:spacing w:line="360" w:lineRule="auto"/>
        <w:ind w:firstLine="645"/>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（二）</w:t>
      </w:r>
      <w:r w:rsidRPr="00F602A8">
        <w:rPr>
          <w:rFonts w:ascii="仿宋_GB2312" w:eastAsia="仿宋_GB2312" w:hAnsi="宋体" w:cs="宋体" w:hint="eastAsia"/>
          <w:b/>
          <w:bCs/>
          <w:color w:val="444444"/>
          <w:kern w:val="0"/>
          <w:sz w:val="32"/>
          <w:szCs w:val="32"/>
        </w:rPr>
        <w:t>创业孵化基地内符合条件的自主创业人员和劳动密集型小企业，可申请小额担保贷款。具体贷款额度和贴息办法按现行政策执行。</w:t>
      </w:r>
    </w:p>
    <w:p w:rsidR="00F602A8" w:rsidRPr="00F602A8" w:rsidRDefault="00F602A8" w:rsidP="00F602A8">
      <w:pPr>
        <w:widowControl/>
        <w:snapToGrid w:val="0"/>
        <w:spacing w:line="360" w:lineRule="auto"/>
        <w:ind w:firstLine="645"/>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（三）</w:t>
      </w:r>
      <w:r w:rsidRPr="00F602A8">
        <w:rPr>
          <w:rFonts w:ascii="仿宋_GB2312" w:eastAsia="仿宋_GB2312" w:hAnsi="宋体" w:cs="宋体" w:hint="eastAsia"/>
          <w:b/>
          <w:bCs/>
          <w:color w:val="444444"/>
          <w:kern w:val="0"/>
          <w:sz w:val="32"/>
          <w:szCs w:val="32"/>
        </w:rPr>
        <w:t>持有《就业失业登记证》的登记失业人员创办企业或从事个体经营的，按有关规定减免营业税、城市建设维护费、教育费附加和个人所得税；自其在工商部门首次注册之日起，3年内免收属于管理类、登记类和证照类的各项行政事业性收费。</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（四）</w:t>
      </w:r>
      <w:r w:rsidRPr="00F602A8">
        <w:rPr>
          <w:rFonts w:ascii="仿宋_GB2312" w:eastAsia="仿宋_GB2312" w:hAnsi="宋体" w:cs="宋体" w:hint="eastAsia"/>
          <w:b/>
          <w:bCs/>
          <w:color w:val="444444"/>
          <w:kern w:val="0"/>
          <w:sz w:val="32"/>
          <w:szCs w:val="32"/>
        </w:rPr>
        <w:t>孵化对象招用就业困难人员，与之签订1年以上劳动合同并缴纳社会保险费的，按规定给予社会保险补贴。</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（五）</w:t>
      </w:r>
      <w:r w:rsidRPr="00F602A8">
        <w:rPr>
          <w:rFonts w:ascii="仿宋_GB2312" w:eastAsia="仿宋_GB2312" w:hAnsi="宋体" w:cs="宋体" w:hint="eastAsia"/>
          <w:b/>
          <w:bCs/>
          <w:color w:val="444444"/>
          <w:kern w:val="0"/>
          <w:sz w:val="32"/>
          <w:szCs w:val="32"/>
        </w:rPr>
        <w:t>孵化对象与就业困难人员签订2年以上期限劳动合同并依法缴纳社会保险费的，履行合同满1年后，按每招用1人给予孵化对象一次性奖励补贴2000元。</w:t>
      </w:r>
    </w:p>
    <w:p w:rsidR="00F602A8" w:rsidRPr="00F602A8" w:rsidRDefault="00F602A8" w:rsidP="00F602A8">
      <w:pPr>
        <w:widowControl/>
        <w:snapToGrid w:val="0"/>
        <w:spacing w:line="360" w:lineRule="auto"/>
        <w:ind w:firstLine="640"/>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（六）</w:t>
      </w:r>
      <w:r w:rsidRPr="00F602A8">
        <w:rPr>
          <w:rFonts w:ascii="仿宋_GB2312" w:eastAsia="仿宋_GB2312" w:hAnsi="宋体" w:cs="宋体" w:hint="eastAsia"/>
          <w:b/>
          <w:bCs/>
          <w:color w:val="444444"/>
          <w:kern w:val="0"/>
          <w:sz w:val="32"/>
          <w:szCs w:val="32"/>
        </w:rPr>
        <w:t>城镇登记失业人员、农村转移就业劳动者、毕业年度高校毕业生、城乡未继续升学的应届初高中毕业生等四类人员首次自主创业3年以内，带动3人至5人就业并与之签订1年以上期限劳动合同、缴纳1年以上社会保险费的，履行合同满1年后，给予一次性奖励补贴3000元；带动6人以上（含6人）就业，与其签订1年以上期限劳动合同并缴纳社会保险费，履行合同满1年后，给予一次性奖励补贴</w:t>
      </w:r>
      <w:r w:rsidRPr="00F602A8">
        <w:rPr>
          <w:rFonts w:ascii="仿宋_GB2312" w:eastAsia="仿宋_GB2312" w:hAnsi="宋体" w:cs="宋体" w:hint="eastAsia"/>
          <w:b/>
          <w:bCs/>
          <w:color w:val="444444"/>
          <w:kern w:val="0"/>
          <w:sz w:val="32"/>
          <w:szCs w:val="32"/>
        </w:rPr>
        <w:lastRenderedPageBreak/>
        <w:t>5000元。上述四类人员自主创业享受本款规定奖励补贴的，不再享受第五款规定的奖励补贴。</w:t>
      </w:r>
    </w:p>
    <w:p w:rsidR="00F602A8" w:rsidRPr="00F602A8" w:rsidRDefault="00F602A8" w:rsidP="00F602A8">
      <w:pPr>
        <w:widowControl/>
        <w:snapToGrid w:val="0"/>
        <w:spacing w:line="360" w:lineRule="auto"/>
        <w:jc w:val="left"/>
        <w:rPr>
          <w:rFonts w:ascii="仿宋_GB2312" w:eastAsia="仿宋_GB2312" w:hAnsi="宋体" w:cs="宋体"/>
          <w:b/>
          <w:bCs/>
          <w:color w:val="444444"/>
          <w:kern w:val="0"/>
          <w:sz w:val="32"/>
          <w:szCs w:val="32"/>
        </w:rPr>
      </w:pPr>
      <w:r w:rsidRPr="00F602A8">
        <w:rPr>
          <w:rFonts w:ascii="仿宋_GB2312" w:eastAsia="仿宋_GB2312" w:hAnsi="宋体" w:cs="宋体" w:hint="eastAsia"/>
          <w:color w:val="444444"/>
          <w:kern w:val="0"/>
          <w:sz w:val="32"/>
          <w:szCs w:val="32"/>
        </w:rPr>
        <w:t xml:space="preserve">    </w:t>
      </w:r>
      <w:r w:rsidRPr="00F602A8">
        <w:rPr>
          <w:rFonts w:ascii="仿宋_GB2312" w:eastAsia="仿宋_GB2312" w:hAnsi="宋体" w:cs="宋体" w:hint="eastAsia"/>
          <w:b/>
          <w:bCs/>
          <w:color w:val="444444"/>
          <w:kern w:val="0"/>
          <w:sz w:val="32"/>
          <w:szCs w:val="32"/>
        </w:rPr>
        <w:t>创业孵化基地对孵化企业实行动态管理。企业在基地孵化的时间一般不超过2年。上述扶持政策所依据的文件有调整时，相应的补贴标准等也相应调整。</w:t>
      </w:r>
    </w:p>
    <w:p w:rsidR="00F602A8" w:rsidRPr="00F602A8" w:rsidRDefault="00F602A8" w:rsidP="00F602A8">
      <w:pPr>
        <w:widowControl/>
        <w:snapToGrid w:val="0"/>
        <w:spacing w:line="360" w:lineRule="auto"/>
        <w:ind w:firstLine="645"/>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 xml:space="preserve">第十一条 </w:t>
      </w:r>
      <w:r w:rsidRPr="00F602A8">
        <w:rPr>
          <w:rFonts w:ascii="仿宋_GB2312" w:eastAsia="仿宋_GB2312" w:hAnsi="宋体" w:cs="宋体" w:hint="eastAsia"/>
          <w:b/>
          <w:bCs/>
          <w:color w:val="444444"/>
          <w:kern w:val="0"/>
          <w:sz w:val="32"/>
          <w:szCs w:val="32"/>
        </w:rPr>
        <w:t>各级人力资源社会保障、财政部门要对创业孵化基地进行指导和监督，同时积极做好与相关部门的协调工作，为创业孵化基地和创业孵化对象全面落实有关创业扶持政策。</w:t>
      </w:r>
    </w:p>
    <w:p w:rsidR="00F602A8" w:rsidRPr="00F602A8" w:rsidRDefault="00F602A8" w:rsidP="00F602A8">
      <w:pPr>
        <w:widowControl/>
        <w:snapToGrid w:val="0"/>
        <w:spacing w:line="360" w:lineRule="auto"/>
        <w:ind w:firstLine="627"/>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 xml:space="preserve">第十二条  </w:t>
      </w:r>
      <w:r w:rsidRPr="00F602A8">
        <w:rPr>
          <w:rFonts w:ascii="仿宋_GB2312" w:eastAsia="仿宋_GB2312" w:hAnsi="宋体" w:cs="宋体" w:hint="eastAsia"/>
          <w:b/>
          <w:bCs/>
          <w:color w:val="444444"/>
          <w:kern w:val="0"/>
          <w:sz w:val="32"/>
          <w:szCs w:val="32"/>
        </w:rPr>
        <w:t>本办法由省人力资源和社会保障厅、省财政厅负责解释。</w:t>
      </w:r>
    </w:p>
    <w:p w:rsidR="00DC74EB" w:rsidRPr="00F602A8" w:rsidRDefault="00F602A8" w:rsidP="00F602A8">
      <w:pPr>
        <w:widowControl/>
        <w:snapToGrid w:val="0"/>
        <w:spacing w:line="360" w:lineRule="auto"/>
        <w:ind w:firstLine="645"/>
        <w:jc w:val="left"/>
        <w:rPr>
          <w:rFonts w:ascii="仿宋_GB2312" w:eastAsia="仿宋_GB2312" w:hAnsi="宋体" w:cs="宋体"/>
          <w:b/>
          <w:bCs/>
          <w:color w:val="444444"/>
          <w:kern w:val="0"/>
          <w:sz w:val="32"/>
          <w:szCs w:val="32"/>
        </w:rPr>
      </w:pPr>
      <w:r w:rsidRPr="00F602A8">
        <w:rPr>
          <w:rFonts w:ascii="楷体_GB2312" w:eastAsia="楷体_GB2312" w:hAnsi="宋体" w:cs="宋体" w:hint="eastAsia"/>
          <w:b/>
          <w:bCs/>
          <w:color w:val="444444"/>
          <w:kern w:val="0"/>
          <w:sz w:val="32"/>
          <w:szCs w:val="32"/>
        </w:rPr>
        <w:t xml:space="preserve">第十三条  </w:t>
      </w:r>
      <w:r w:rsidRPr="00F602A8">
        <w:rPr>
          <w:rFonts w:ascii="仿宋_GB2312" w:eastAsia="仿宋_GB2312" w:hAnsi="宋体" w:cs="宋体" w:hint="eastAsia"/>
          <w:b/>
          <w:bCs/>
          <w:color w:val="444444"/>
          <w:kern w:val="0"/>
          <w:sz w:val="32"/>
          <w:szCs w:val="32"/>
        </w:rPr>
        <w:t>本办法自印发之日起施行。</w:t>
      </w:r>
    </w:p>
    <w:sectPr w:rsidR="00DC74EB" w:rsidRPr="00F602A8" w:rsidSect="00DC74E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_GBK">
    <w:altName w:val="宋体"/>
    <w:charset w:val="86"/>
    <w:family w:val="script"/>
    <w:pitch w:val="default"/>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602A8"/>
    <w:rsid w:val="00445EFC"/>
    <w:rsid w:val="007F732E"/>
    <w:rsid w:val="00B7489C"/>
    <w:rsid w:val="00DC74EB"/>
    <w:rsid w:val="00F602A8"/>
    <w:rsid w:val="00FD064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4E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
    <w:name w:val="p0"/>
    <w:basedOn w:val="a"/>
    <w:rsid w:val="00F602A8"/>
    <w:pPr>
      <w:widowControl/>
      <w:spacing w:before="100" w:beforeAutospacing="1" w:after="100" w:afterAutospacing="1" w:line="432" w:lineRule="auto"/>
      <w:jc w:val="left"/>
    </w:pPr>
    <w:rPr>
      <w:rFonts w:ascii="宋体" w:eastAsia="宋体" w:hAnsi="宋体" w:cs="宋体"/>
      <w:color w:val="444444"/>
      <w:kern w:val="0"/>
      <w:sz w:val="24"/>
      <w:szCs w:val="24"/>
    </w:rPr>
  </w:style>
  <w:style w:type="paragraph" w:customStyle="1" w:styleId="p17">
    <w:name w:val="p17"/>
    <w:basedOn w:val="a"/>
    <w:rsid w:val="00F602A8"/>
    <w:pPr>
      <w:widowControl/>
      <w:spacing w:before="100" w:beforeAutospacing="1" w:after="100" w:afterAutospacing="1" w:line="432" w:lineRule="auto"/>
      <w:jc w:val="left"/>
    </w:pPr>
    <w:rPr>
      <w:rFonts w:ascii="宋体" w:eastAsia="宋体" w:hAnsi="宋体" w:cs="宋体"/>
      <w:color w:val="444444"/>
      <w:kern w:val="0"/>
      <w:sz w:val="24"/>
      <w:szCs w:val="24"/>
    </w:rPr>
  </w:style>
  <w:style w:type="paragraph" w:customStyle="1" w:styleId="p18">
    <w:name w:val="p18"/>
    <w:basedOn w:val="a"/>
    <w:rsid w:val="00F602A8"/>
    <w:pPr>
      <w:widowControl/>
      <w:spacing w:before="100" w:beforeAutospacing="1" w:after="100" w:afterAutospacing="1" w:line="432" w:lineRule="auto"/>
      <w:jc w:val="left"/>
    </w:pPr>
    <w:rPr>
      <w:rFonts w:ascii="宋体" w:eastAsia="宋体" w:hAnsi="宋体" w:cs="宋体"/>
      <w:color w:val="444444"/>
      <w:kern w:val="0"/>
      <w:sz w:val="24"/>
      <w:szCs w:val="24"/>
    </w:rPr>
  </w:style>
</w:styles>
</file>

<file path=word/webSettings.xml><?xml version="1.0" encoding="utf-8"?>
<w:webSettings xmlns:r="http://schemas.openxmlformats.org/officeDocument/2006/relationships" xmlns:w="http://schemas.openxmlformats.org/wordprocessingml/2006/main">
  <w:divs>
    <w:div w:id="1960721577">
      <w:bodyDiv w:val="1"/>
      <w:marLeft w:val="0"/>
      <w:marRight w:val="0"/>
      <w:marTop w:val="0"/>
      <w:marBottom w:val="0"/>
      <w:divBdr>
        <w:top w:val="none" w:sz="0" w:space="0" w:color="auto"/>
        <w:left w:val="none" w:sz="0" w:space="0" w:color="auto"/>
        <w:bottom w:val="none" w:sz="0" w:space="0" w:color="auto"/>
        <w:right w:val="none" w:sz="0" w:space="0" w:color="auto"/>
      </w:divBdr>
      <w:divsChild>
        <w:div w:id="1979340722">
          <w:marLeft w:val="0"/>
          <w:marRight w:val="0"/>
          <w:marTop w:val="0"/>
          <w:marBottom w:val="0"/>
          <w:divBdr>
            <w:top w:val="none" w:sz="0" w:space="0" w:color="auto"/>
            <w:left w:val="none" w:sz="0" w:space="0" w:color="auto"/>
            <w:bottom w:val="none" w:sz="0" w:space="0" w:color="auto"/>
            <w:right w:val="none" w:sz="0" w:space="0" w:color="auto"/>
          </w:divBdr>
          <w:divsChild>
            <w:div w:id="10107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443</Words>
  <Characters>2527</Characters>
  <Application>Microsoft Office Word</Application>
  <DocSecurity>0</DocSecurity>
  <Lines>21</Lines>
  <Paragraphs>5</Paragraphs>
  <ScaleCrop>false</ScaleCrop>
  <Company>CHINAJOB</Company>
  <LinksUpToDate>false</LinksUpToDate>
  <CharactersWithSpaces>2965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李艳恺</dc:creator>
  <cp:keywords/>
  <dc:description/>
  <cp:lastModifiedBy>李艳恺</cp:lastModifiedBy>
  <cp:revision>3</cp:revision>
  <dcterms:created xsi:type="dcterms:W3CDTF">2016-04-29T01:58:00Z</dcterms:created>
  <dcterms:modified xsi:type="dcterms:W3CDTF">2016-04-29T02:08:00Z</dcterms:modified>
</cp:coreProperties>
</file>