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E71" w:rsidRPr="00214FFC" w:rsidRDefault="00E71E71" w:rsidP="00E71E71">
      <w:pPr>
        <w:widowControl/>
        <w:wordWrap w:val="0"/>
        <w:snapToGrid w:val="0"/>
        <w:spacing w:before="100" w:after="360" w:line="516" w:lineRule="atLeast"/>
        <w:rPr>
          <w:rFonts w:ascii="仿宋_GB2312" w:eastAsia="仿宋_GB2312" w:hAnsi="华文中宋" w:cs="宋体"/>
          <w:color w:val="333333"/>
          <w:kern w:val="0"/>
          <w:sz w:val="32"/>
          <w:szCs w:val="32"/>
        </w:rPr>
      </w:pPr>
      <w:r w:rsidRPr="00214FFC">
        <w:rPr>
          <w:rFonts w:ascii="仿宋_GB2312" w:eastAsia="仿宋_GB2312" w:hAnsi="华文中宋" w:cs="宋体" w:hint="eastAsia"/>
          <w:color w:val="333333"/>
          <w:kern w:val="0"/>
          <w:sz w:val="32"/>
          <w:szCs w:val="32"/>
        </w:rPr>
        <w:t>附件1</w:t>
      </w:r>
    </w:p>
    <w:p w:rsidR="00E71E71" w:rsidRPr="00214FFC" w:rsidRDefault="00E71E71" w:rsidP="00E71E71">
      <w:pPr>
        <w:widowControl/>
        <w:wordWrap w:val="0"/>
        <w:snapToGrid w:val="0"/>
        <w:spacing w:before="100" w:after="360" w:line="516" w:lineRule="atLeast"/>
        <w:jc w:val="center"/>
        <w:rPr>
          <w:rFonts w:ascii="华文中宋" w:eastAsia="华文中宋" w:hAnsi="华文中宋" w:cs="宋体"/>
          <w:color w:val="333333"/>
          <w:kern w:val="0"/>
          <w:sz w:val="44"/>
          <w:szCs w:val="44"/>
        </w:rPr>
      </w:pPr>
      <w:r w:rsidRPr="00214FFC">
        <w:rPr>
          <w:rFonts w:ascii="华文中宋" w:eastAsia="华文中宋" w:hAnsi="华文中宋" w:cs="宋体" w:hint="eastAsia"/>
          <w:color w:val="333333"/>
          <w:kern w:val="0"/>
          <w:sz w:val="44"/>
          <w:szCs w:val="44"/>
        </w:rPr>
        <w:t>全国创业孵化示范基地</w:t>
      </w:r>
      <w:r>
        <w:rPr>
          <w:rFonts w:ascii="华文中宋" w:eastAsia="华文中宋" w:hAnsi="华文中宋" w:cs="宋体" w:hint="eastAsia"/>
          <w:color w:val="333333"/>
          <w:kern w:val="0"/>
          <w:sz w:val="44"/>
          <w:szCs w:val="44"/>
        </w:rPr>
        <w:t>复评报</w:t>
      </w:r>
      <w:r w:rsidRPr="00214FFC">
        <w:rPr>
          <w:rFonts w:ascii="华文中宋" w:eastAsia="华文中宋" w:hAnsi="华文中宋" w:cs="宋体" w:hint="eastAsia"/>
          <w:color w:val="333333"/>
          <w:kern w:val="0"/>
          <w:sz w:val="44"/>
          <w:szCs w:val="44"/>
        </w:rPr>
        <w:t>表</w:t>
      </w:r>
    </w:p>
    <w:tbl>
      <w:tblPr>
        <w:tblW w:w="866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126"/>
        <w:gridCol w:w="473"/>
        <w:gridCol w:w="1181"/>
        <w:gridCol w:w="283"/>
        <w:gridCol w:w="898"/>
        <w:gridCol w:w="1023"/>
        <w:gridCol w:w="20"/>
      </w:tblGrid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基地名称</w:t>
            </w:r>
          </w:p>
        </w:tc>
        <w:tc>
          <w:tcPr>
            <w:tcW w:w="60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宋体" w:eastAsia="仿宋_GB2312" w:hAnsi="宋体" w:cs="宋体" w:hint="eastAsia"/>
                <w:color w:val="333333"/>
                <w:kern w:val="0"/>
                <w:sz w:val="24"/>
                <w:szCs w:val="24"/>
              </w:rPr>
              <w:t>   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spacing w:val="80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地址、邮编</w:t>
            </w:r>
          </w:p>
        </w:tc>
        <w:tc>
          <w:tcPr>
            <w:tcW w:w="60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宋体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基地启用时间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righ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宋体" w:eastAsia="仿宋_GB2312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年</w:t>
            </w:r>
            <w:r w:rsidRPr="00214FFC">
              <w:rPr>
                <w:rFonts w:ascii="宋体" w:eastAsia="仿宋_GB2312" w:hAnsi="宋体" w:cs="宋体" w:hint="eastAsia"/>
                <w:color w:val="333333"/>
                <w:kern w:val="0"/>
                <w:sz w:val="24"/>
                <w:szCs w:val="24"/>
              </w:rPr>
              <w:t xml:space="preserve">  </w:t>
            </w: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月</w:t>
            </w:r>
            <w:r w:rsidRPr="00214FFC">
              <w:rPr>
                <w:rFonts w:ascii="宋体" w:eastAsia="仿宋_GB2312" w:hAnsi="宋体" w:cs="宋体" w:hint="eastAsia"/>
                <w:color w:val="333333"/>
                <w:kern w:val="0"/>
                <w:sz w:val="24"/>
                <w:szCs w:val="24"/>
              </w:rPr>
              <w:t xml:space="preserve">  </w:t>
            </w: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日</w:t>
            </w:r>
          </w:p>
        </w:tc>
        <w:tc>
          <w:tcPr>
            <w:tcW w:w="1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基地占地面积</w:t>
            </w: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ind w:firstLineChars="250" w:firstLine="600"/>
              <w:contextualSpacing/>
              <w:jc w:val="righ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平方米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基地建筑面积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righ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平方米</w:t>
            </w:r>
          </w:p>
        </w:tc>
        <w:tc>
          <w:tcPr>
            <w:tcW w:w="1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孵化场所面积</w:t>
            </w: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righ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平方米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基地资产总值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righ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万元</w:t>
            </w:r>
          </w:p>
        </w:tc>
        <w:tc>
          <w:tcPr>
            <w:tcW w:w="1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基地资产性质</w:t>
            </w: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国有/集体/私有</w:t>
            </w:r>
          </w:p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/混合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基地资产权属</w:t>
            </w:r>
          </w:p>
        </w:tc>
        <w:tc>
          <w:tcPr>
            <w:tcW w:w="600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righ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（具体单位）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基地组织机构代码或</w:t>
            </w:r>
          </w:p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基地机构类型</w:t>
            </w: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lef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事业/企业</w:t>
            </w:r>
          </w:p>
          <w:p w:rsidR="00E71E71" w:rsidRPr="00214FFC" w:rsidRDefault="00E71E71" w:rsidP="00C44391">
            <w:pPr>
              <w:widowControl/>
              <w:contextualSpacing/>
              <w:jc w:val="lef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/非企业法人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基地负责人及职务</w:t>
            </w:r>
          </w:p>
        </w:tc>
        <w:tc>
          <w:tcPr>
            <w:tcW w:w="60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宋体" w:eastAsia="仿宋_GB2312" w:hAnsi="宋体" w:cs="宋体" w:hint="eastAsia"/>
                <w:color w:val="333333"/>
                <w:kern w:val="0"/>
                <w:sz w:val="24"/>
                <w:szCs w:val="24"/>
              </w:rPr>
              <w:t>  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宋体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9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宋体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运营机构</w:t>
            </w:r>
          </w:p>
        </w:tc>
        <w:tc>
          <w:tcPr>
            <w:tcW w:w="60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right"/>
              <w:rPr>
                <w:rFonts w:ascii="宋体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（具体单位）</w:t>
            </w:r>
            <w:r w:rsidRPr="00214FFC">
              <w:rPr>
                <w:rFonts w:ascii="宋体" w:eastAsia="仿宋_GB2312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运营机构组织机构代码或统一社会信用代码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937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运营机构</w:t>
            </w:r>
          </w:p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机构类型</w:t>
            </w:r>
          </w:p>
        </w:tc>
        <w:tc>
          <w:tcPr>
            <w:tcW w:w="1941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事业/企业</w:t>
            </w:r>
          </w:p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/非企业法人</w:t>
            </w: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运营负责人及职务</w:t>
            </w:r>
          </w:p>
        </w:tc>
        <w:tc>
          <w:tcPr>
            <w:tcW w:w="600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righ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E71E71" w:rsidRPr="00214FFC" w:rsidTr="00C44391">
        <w:trPr>
          <w:trHeight w:val="567"/>
          <w:jc w:val="center"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宋体" w:eastAsia="仿宋_GB2312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0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宋体" w:eastAsia="仿宋_GB2312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E71E71" w:rsidRPr="00214FFC" w:rsidTr="00C44391">
        <w:trPr>
          <w:trHeight w:hRule="exact" w:val="744"/>
          <w:jc w:val="center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业</w:t>
            </w:r>
          </w:p>
          <w:p w:rsidR="00E71E71" w:rsidRPr="00214FFC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绩</w:t>
            </w:r>
          </w:p>
          <w:p w:rsidR="00E71E71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情</w:t>
            </w:r>
          </w:p>
          <w:p w:rsidR="00E71E71" w:rsidRPr="00214FFC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况</w:t>
            </w:r>
          </w:p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left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基地启用以来</w:t>
            </w: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孵化总体成功率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E71E71" w:rsidRPr="00214FFC" w:rsidTr="00C44391">
        <w:trPr>
          <w:trHeight w:hRule="exact" w:val="684"/>
          <w:jc w:val="center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基地启用以来入孵创业实体到期出园率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E71E71" w:rsidRPr="00214FFC" w:rsidTr="00C44391">
        <w:trPr>
          <w:gridAfter w:val="1"/>
          <w:wAfter w:w="20" w:type="dxa"/>
          <w:trHeight w:hRule="exact" w:val="704"/>
          <w:jc w:val="center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59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b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近三年业绩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b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201</w:t>
            </w:r>
            <w:r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4</w:t>
            </w:r>
            <w:r w:rsidRPr="00214FFC"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年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b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201</w:t>
            </w:r>
            <w:r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5</w:t>
            </w:r>
            <w:r w:rsidRPr="00214FFC"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年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jc w:val="center"/>
              <w:rPr>
                <w:rFonts w:ascii="仿宋_GB2312" w:eastAsia="仿宋_GB2312" w:hAnsi="宋体" w:cs="宋体"/>
                <w:b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201</w:t>
            </w:r>
            <w:r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6</w:t>
            </w:r>
            <w:r w:rsidRPr="00214FFC">
              <w:rPr>
                <w:rFonts w:ascii="仿宋_GB2312" w:eastAsia="仿宋_GB2312" w:hAnsi="宋体" w:cs="宋体" w:hint="eastAsia"/>
                <w:b/>
                <w:color w:val="333333"/>
                <w:kern w:val="0"/>
                <w:sz w:val="24"/>
                <w:szCs w:val="24"/>
              </w:rPr>
              <w:t>年</w:t>
            </w:r>
          </w:p>
        </w:tc>
      </w:tr>
      <w:tr w:rsidR="00E71E71" w:rsidRPr="00214FFC" w:rsidTr="00C44391">
        <w:trPr>
          <w:gridAfter w:val="1"/>
          <w:wAfter w:w="20" w:type="dxa"/>
          <w:trHeight w:hRule="exact" w:val="601"/>
          <w:jc w:val="center"/>
        </w:trPr>
        <w:tc>
          <w:tcPr>
            <w:tcW w:w="26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59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孵化场所利用率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E71E71" w:rsidRPr="00214FFC" w:rsidTr="00C44391">
        <w:trPr>
          <w:gridAfter w:val="1"/>
          <w:wAfter w:w="20" w:type="dxa"/>
          <w:trHeight w:hRule="exact" w:val="706"/>
          <w:jc w:val="center"/>
        </w:trPr>
        <w:tc>
          <w:tcPr>
            <w:tcW w:w="26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5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在孵实体数</w:t>
            </w: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（个）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E71E71" w:rsidRPr="00214FFC" w:rsidTr="00C44391">
        <w:trPr>
          <w:gridAfter w:val="1"/>
          <w:wAfter w:w="20" w:type="dxa"/>
          <w:trHeight w:hRule="exact" w:val="814"/>
          <w:jc w:val="center"/>
        </w:trPr>
        <w:tc>
          <w:tcPr>
            <w:tcW w:w="26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widowControl/>
              <w:spacing w:line="480" w:lineRule="auto"/>
              <w:contextualSpacing/>
              <w:jc w:val="center"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5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在孵实体提供的</w:t>
            </w:r>
          </w:p>
          <w:p w:rsidR="00E71E71" w:rsidRPr="00214FFC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 w:rsidRPr="00214FFC"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就业岗位数</w:t>
            </w: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（个）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E71" w:rsidRPr="00214FFC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E71E71" w:rsidRPr="00214FFC" w:rsidTr="00C44391">
        <w:trPr>
          <w:gridAfter w:val="1"/>
          <w:wAfter w:w="20" w:type="dxa"/>
          <w:trHeight w:hRule="exact" w:val="13051"/>
          <w:jc w:val="center"/>
        </w:trPr>
        <w:tc>
          <w:tcPr>
            <w:tcW w:w="8644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Pr="00214FFC" w:rsidRDefault="00E71E71" w:rsidP="00C44391">
            <w:pPr>
              <w:contextualSpacing/>
              <w:jc w:val="center"/>
              <w:rPr>
                <w:rFonts w:ascii="华文中宋" w:eastAsia="华文中宋" w:hAnsi="华文中宋" w:cs="宋体"/>
                <w:color w:val="333333"/>
                <w:kern w:val="0"/>
                <w:sz w:val="32"/>
                <w:szCs w:val="32"/>
              </w:rPr>
            </w:pPr>
            <w:r>
              <w:rPr>
                <w:rFonts w:ascii="华文中宋" w:eastAsia="华文中宋" w:hAnsi="华文中宋" w:cs="宋体" w:hint="eastAsia"/>
                <w:color w:val="333333"/>
                <w:kern w:val="0"/>
                <w:sz w:val="32"/>
                <w:szCs w:val="32"/>
              </w:rPr>
              <w:t>关于对XXX孵化基地的</w:t>
            </w:r>
            <w:r w:rsidRPr="00214FFC">
              <w:rPr>
                <w:rFonts w:ascii="华文中宋" w:eastAsia="华文中宋" w:hAnsi="华文中宋" w:cs="宋体" w:hint="eastAsia"/>
                <w:color w:val="333333"/>
                <w:kern w:val="0"/>
                <w:sz w:val="32"/>
                <w:szCs w:val="32"/>
              </w:rPr>
              <w:t>复评报告</w:t>
            </w: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（可加附页）</w:t>
            </w: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 xml:space="preserve">                                         </w:t>
            </w: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</w:p>
          <w:p w:rsidR="00E71E71" w:rsidRDefault="00E71E71" w:rsidP="00C44391">
            <w:pPr>
              <w:ind w:firstLineChars="2000" w:firstLine="4800"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省级人力资源社会保障部门（盖章）</w:t>
            </w:r>
          </w:p>
          <w:p w:rsidR="00E71E71" w:rsidRDefault="00E71E71" w:rsidP="00C44391">
            <w:pPr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 xml:space="preserve">                                               </w:t>
            </w:r>
          </w:p>
          <w:p w:rsidR="00E71E71" w:rsidRPr="00214FFC" w:rsidRDefault="00E71E71" w:rsidP="00C44391">
            <w:pPr>
              <w:ind w:firstLineChars="2600" w:firstLine="6240"/>
              <w:contextualSpacing/>
              <w:rPr>
                <w:rFonts w:ascii="仿宋_GB2312" w:eastAsia="仿宋_GB2312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333333"/>
                <w:kern w:val="0"/>
                <w:sz w:val="24"/>
                <w:szCs w:val="24"/>
              </w:rPr>
              <w:t>年  月  日</w:t>
            </w:r>
          </w:p>
        </w:tc>
      </w:tr>
    </w:tbl>
    <w:p w:rsidR="00E71E71" w:rsidRDefault="00E71E71" w:rsidP="00E71E71"/>
    <w:p w:rsidR="00E71E71" w:rsidRDefault="00E71E71" w:rsidP="00E71E71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p w:rsidR="00E71E71" w:rsidRDefault="00E71E71" w:rsidP="00E71E71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附件2</w:t>
      </w:r>
    </w:p>
    <w:p w:rsidR="00E71E71" w:rsidRDefault="00E71E71" w:rsidP="00E71E71">
      <w:pPr>
        <w:jc w:val="center"/>
        <w:rPr>
          <w:rFonts w:ascii="华文中宋" w:eastAsia="华文中宋" w:hAnsi="华文中宋"/>
          <w:sz w:val="44"/>
          <w:szCs w:val="44"/>
        </w:rPr>
      </w:pPr>
      <w:r w:rsidRPr="004625E0">
        <w:rPr>
          <w:rFonts w:ascii="华文中宋" w:eastAsia="华文中宋" w:hAnsi="华文中宋" w:hint="eastAsia"/>
          <w:sz w:val="44"/>
          <w:szCs w:val="44"/>
        </w:rPr>
        <w:t>首批和第二批全国创业孵化示范基地名单</w:t>
      </w:r>
    </w:p>
    <w:p w:rsidR="00E71E71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中关村科技园区海淀区创业服务中心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山西运城金海岸名优特产创业孵化基地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大连市创业公共实训（孵化）中心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吉林省东北袜业大学生创业孵化示范基地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佳木斯市创业孵化基地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中国（上海）创业者公共实训基地大学生创业示范园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徐州市大学生创业园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赛博（杭州）创业工场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合肥市庐阳区百帮创业园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青岛市大学生创业孵化中心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武汉东湖新技术创业中心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湖南（湘潭）大学生科技创业园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广州市华南理工大学国家大学科技园创业基地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重庆渝中创业孵化基地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陕西动漫产业创业孵化基地</w:t>
      </w:r>
    </w:p>
    <w:p w:rsidR="00E71E71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北京启迪创业孵化器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天津青年创业园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赤峰蒙东云计算创业孵化园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鞍山市创业孵化园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长春科大学生创业园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lastRenderedPageBreak/>
        <w:t>哈尔滨大学生创业孵化园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上海宝山科技园大场动漫创业园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苏州市大学生公共创业实训基地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宁波市（镇海）大学生创业园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铜陵市大学生创业园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景德镇大学生陶瓷创业孵化园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武汉理工大学创业孵化基地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中南大学学生创新创业指导中心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中山市大学生创业孵化基地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成都天府软件园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重庆市江北区微企创业孵化园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贵阳国家高新区大学生创业园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云南海归创业园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西安汇能汽车产业服务创业孵化基地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甘肃联创科技企业孵化基地</w:t>
      </w:r>
    </w:p>
    <w:p w:rsidR="00E71E71" w:rsidRPr="00D34FA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宁夏软件园（银川IBI育成中心）</w:t>
      </w:r>
    </w:p>
    <w:p w:rsidR="00E71E71" w:rsidRPr="00E52527" w:rsidRDefault="00E71E71" w:rsidP="00E71E71">
      <w:pPr>
        <w:spacing w:line="560" w:lineRule="exact"/>
        <w:ind w:firstLine="646"/>
        <w:rPr>
          <w:rFonts w:ascii="仿宋_GB2312" w:eastAsia="仿宋_GB2312"/>
          <w:sz w:val="32"/>
          <w:szCs w:val="32"/>
        </w:rPr>
      </w:pPr>
      <w:r w:rsidRPr="00D34FA7">
        <w:rPr>
          <w:rFonts w:ascii="仿宋_GB2312" w:eastAsia="仿宋_GB2312" w:hint="eastAsia"/>
          <w:sz w:val="32"/>
          <w:szCs w:val="32"/>
        </w:rPr>
        <w:t>乌苏营口中小企业创业孵化基地</w:t>
      </w:r>
    </w:p>
    <w:p w:rsidR="002D7E9B" w:rsidRDefault="002D7E9B">
      <w:bookmarkStart w:id="0" w:name="_GoBack"/>
      <w:bookmarkEnd w:id="0"/>
    </w:p>
    <w:sectPr w:rsidR="002D7E9B" w:rsidSect="004B2904">
      <w:footerReference w:type="default" r:id="rId7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7A4" w:rsidRDefault="009F67A4" w:rsidP="00E71E71">
      <w:r>
        <w:separator/>
      </w:r>
    </w:p>
  </w:endnote>
  <w:endnote w:type="continuationSeparator" w:id="0">
    <w:p w:rsidR="009F67A4" w:rsidRDefault="009F67A4" w:rsidP="00E71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68626"/>
      <w:docPartObj>
        <w:docPartGallery w:val="Page Numbers (Bottom of Page)"/>
        <w:docPartUnique/>
      </w:docPartObj>
    </w:sdtPr>
    <w:sdtEndPr/>
    <w:sdtContent>
      <w:p w:rsidR="004B2904" w:rsidRDefault="009F67A4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1E71" w:rsidRPr="00E71E71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:rsidR="004B2904" w:rsidRDefault="009F67A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7A4" w:rsidRDefault="009F67A4" w:rsidP="00E71E71">
      <w:r>
        <w:separator/>
      </w:r>
    </w:p>
  </w:footnote>
  <w:footnote w:type="continuationSeparator" w:id="0">
    <w:p w:rsidR="009F67A4" w:rsidRDefault="009F67A4" w:rsidP="00E71E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19"/>
    <w:rsid w:val="00005219"/>
    <w:rsid w:val="002D7E9B"/>
    <w:rsid w:val="009F67A4"/>
    <w:rsid w:val="00E7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E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1E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71E7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71E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71E7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E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1E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71E7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71E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71E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2017-06-08T01:47:00Z</dcterms:created>
  <dcterms:modified xsi:type="dcterms:W3CDTF">2017-06-08T01:47:00Z</dcterms:modified>
</cp:coreProperties>
</file>