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eastAsia="zh-CN"/>
        </w:rPr>
        <w:t>职业标准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申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eastAsia="zh-CN"/>
        </w:rPr>
        <w:t>请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表</w:t>
      </w:r>
    </w:p>
    <w:bookmarkEnd w:id="0"/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514"/>
        <w:gridCol w:w="1078"/>
        <w:gridCol w:w="402"/>
        <w:gridCol w:w="549"/>
        <w:gridCol w:w="1418"/>
        <w:gridCol w:w="1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职业名称</w:t>
            </w:r>
          </w:p>
        </w:tc>
        <w:tc>
          <w:tcPr>
            <w:tcW w:w="2994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67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职业编码</w:t>
            </w:r>
          </w:p>
        </w:tc>
        <w:tc>
          <w:tcPr>
            <w:tcW w:w="1893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  <w:t>现有职业</w:t>
            </w:r>
          </w:p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标准类型</w:t>
            </w:r>
          </w:p>
        </w:tc>
        <w:tc>
          <w:tcPr>
            <w:tcW w:w="1514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国家标准</w:t>
            </w:r>
          </w:p>
        </w:tc>
        <w:tc>
          <w:tcPr>
            <w:tcW w:w="1480" w:type="dxa"/>
            <w:gridSpan w:val="2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67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企业标准</w:t>
            </w:r>
          </w:p>
        </w:tc>
        <w:tc>
          <w:tcPr>
            <w:tcW w:w="1893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行业标准</w:t>
            </w:r>
          </w:p>
        </w:tc>
        <w:tc>
          <w:tcPr>
            <w:tcW w:w="1480" w:type="dxa"/>
            <w:gridSpan w:val="2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67" w:type="dxa"/>
            <w:gridSpan w:val="2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  <w:t>其他，请注明</w:t>
            </w:r>
          </w:p>
        </w:tc>
        <w:tc>
          <w:tcPr>
            <w:tcW w:w="1893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申报单位</w:t>
            </w:r>
          </w:p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基本情况</w:t>
            </w:r>
          </w:p>
        </w:tc>
        <w:tc>
          <w:tcPr>
            <w:tcW w:w="2994" w:type="dxa"/>
            <w:gridSpan w:val="3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3860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994" w:type="dxa"/>
            <w:gridSpan w:val="3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单位性质</w:t>
            </w:r>
          </w:p>
        </w:tc>
        <w:tc>
          <w:tcPr>
            <w:tcW w:w="3860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994" w:type="dxa"/>
            <w:gridSpan w:val="3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法人证书统一代码</w:t>
            </w:r>
          </w:p>
        </w:tc>
        <w:tc>
          <w:tcPr>
            <w:tcW w:w="3860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主要编写专家基本情况</w:t>
            </w: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职务（职称）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主要编审专家基本情况</w:t>
            </w:r>
            <w:r>
              <w:rPr>
                <w:rFonts w:hint="eastAsia" w:ascii="仿宋_GB2312" w:hAnsi="等线" w:eastAsia="仿宋_GB2312" w:cs="Times New Roman"/>
                <w:spacing w:val="-11"/>
                <w:kern w:val="0"/>
                <w:sz w:val="28"/>
                <w:szCs w:val="28"/>
              </w:rPr>
              <w:t>（不少于</w:t>
            </w:r>
            <w:r>
              <w:rPr>
                <w:rFonts w:hint="default" w:ascii="Times New Roman" w:hAnsi="Times New Roman" w:eastAsia="仿宋_GB2312" w:cs="Times New Roman"/>
                <w:spacing w:val="-11"/>
                <w:kern w:val="0"/>
                <w:sz w:val="28"/>
                <w:szCs w:val="28"/>
              </w:rPr>
              <w:t>5</w:t>
            </w:r>
            <w:r>
              <w:rPr>
                <w:rFonts w:hint="eastAsia" w:ascii="仿宋_GB2312" w:hAnsi="等线" w:eastAsia="仿宋_GB2312" w:cs="Times New Roman"/>
                <w:spacing w:val="-11"/>
                <w:kern w:val="0"/>
                <w:sz w:val="28"/>
                <w:szCs w:val="28"/>
              </w:rPr>
              <w:t>人）</w:t>
            </w: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447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893" w:type="dxa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exact"/>
        </w:trPr>
        <w:tc>
          <w:tcPr>
            <w:tcW w:w="1668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是否开展过本职业调查</w:t>
            </w:r>
          </w:p>
        </w:tc>
        <w:tc>
          <w:tcPr>
            <w:tcW w:w="1514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本职业调查的大致时间</w:t>
            </w:r>
          </w:p>
        </w:tc>
        <w:tc>
          <w:tcPr>
            <w:tcW w:w="3311" w:type="dxa"/>
            <w:gridSpan w:val="2"/>
            <w:vAlign w:val="center"/>
          </w:tcPr>
          <w:p>
            <w:pPr>
              <w:spacing w:line="320" w:lineRule="exact"/>
              <w:ind w:left="0" w:leftChars="0" w:firstLine="1260" w:firstLineChars="450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  <w:t>　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年     月</w:t>
            </w:r>
          </w:p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 xml:space="preserve">至       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  <w:t>　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年 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exact"/>
        </w:trPr>
        <w:tc>
          <w:tcPr>
            <w:tcW w:w="662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等线" w:eastAsia="仿宋_GB2312" w:cs="Times New Roman"/>
                <w:spacing w:val="-6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spacing w:val="-6"/>
                <w:kern w:val="0"/>
                <w:sz w:val="28"/>
                <w:szCs w:val="28"/>
                <w:highlight w:val="none"/>
              </w:rPr>
              <w:t>是否</w:t>
            </w:r>
            <w:r>
              <w:rPr>
                <w:rFonts w:hint="eastAsia" w:ascii="仿宋_GB2312" w:hAnsi="等线" w:eastAsia="仿宋_GB2312" w:cs="Times New Roman"/>
                <w:spacing w:val="-6"/>
                <w:kern w:val="0"/>
                <w:sz w:val="28"/>
                <w:szCs w:val="28"/>
                <w:highlight w:val="none"/>
                <w:lang w:eastAsia="zh-CN"/>
              </w:rPr>
              <w:t>按照</w:t>
            </w:r>
          </w:p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pacing w:val="-6"/>
                <w:kern w:val="0"/>
                <w:sz w:val="28"/>
                <w:szCs w:val="28"/>
                <w:highlight w:val="none"/>
              </w:rPr>
              <w:t>《国家</w:t>
            </w:r>
            <w:r>
              <w:rPr>
                <w:rFonts w:hint="eastAsia" w:ascii="仿宋_GB2312" w:hAnsi="等线" w:eastAsia="仿宋_GB2312" w:cs="Times New Roman"/>
                <w:spacing w:val="-6"/>
                <w:kern w:val="0"/>
                <w:sz w:val="28"/>
                <w:szCs w:val="28"/>
                <w:highlight w:val="none"/>
                <w:lang w:eastAsia="zh-CN"/>
              </w:rPr>
              <w:t>职业标准</w:t>
            </w:r>
            <w:r>
              <w:rPr>
                <w:rFonts w:hint="eastAsia" w:ascii="仿宋_GB2312" w:hAnsi="等线" w:eastAsia="仿宋_GB2312" w:cs="Times New Roman"/>
                <w:spacing w:val="-6"/>
                <w:kern w:val="0"/>
                <w:sz w:val="28"/>
                <w:szCs w:val="28"/>
                <w:highlight w:val="none"/>
              </w:rPr>
              <w:t>编制技术规程</w:t>
            </w:r>
            <w:r>
              <w:rPr>
                <w:rFonts w:hint="eastAsia" w:ascii="仿宋_GB2312" w:hAnsi="等线" w:eastAsia="仿宋_GB2312" w:cs="Times New Roman"/>
                <w:spacing w:val="-6"/>
                <w:kern w:val="0"/>
                <w:sz w:val="28"/>
                <w:szCs w:val="28"/>
                <w:highlight w:val="none"/>
                <w:lang w:eastAsia="zh-CN"/>
              </w:rPr>
              <w:t>（专业技术类）</w:t>
            </w:r>
            <w:r>
              <w:rPr>
                <w:rFonts w:ascii="仿宋_GB2312" w:hAnsi="等线" w:eastAsia="仿宋_GB2312" w:cs="Times New Roman"/>
                <w:spacing w:val="-6"/>
                <w:kern w:val="0"/>
                <w:sz w:val="28"/>
                <w:szCs w:val="28"/>
                <w:highlight w:val="none"/>
              </w:rPr>
              <w:t>》</w:t>
            </w:r>
            <w:r>
              <w:rPr>
                <w:rFonts w:hint="eastAsia" w:ascii="仿宋_GB2312" w:hAnsi="等线" w:eastAsia="仿宋_GB2312" w:cs="Times New Roman"/>
                <w:spacing w:val="-6"/>
                <w:kern w:val="0"/>
                <w:sz w:val="28"/>
                <w:szCs w:val="28"/>
                <w:highlight w:val="none"/>
                <w:lang w:eastAsia="zh-CN"/>
              </w:rPr>
              <w:t>编写</w:t>
            </w:r>
          </w:p>
        </w:tc>
        <w:tc>
          <w:tcPr>
            <w:tcW w:w="1893" w:type="dxa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联系人情况</w:t>
            </w:r>
          </w:p>
        </w:tc>
        <w:tc>
          <w:tcPr>
            <w:tcW w:w="2592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592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联系电话（或手机）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592" w:type="dxa"/>
            <w:gridSpan w:val="2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iMjVmZDQxZGU4NzhmNDU3OWFhZjkzNmRhNTU3MzUifQ=="/>
  </w:docVars>
  <w:rsids>
    <w:rsidRoot w:val="00000000"/>
    <w:rsid w:val="7EE0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2022-10-13T03:06:05Z</dcterms:created>
  <dc:creator>USER</dc:creator>
  <cp:lastModifiedBy>啊哈哈·哈</cp:lastModifiedBy>
  <dcterms:modified xsi:type="dcterms:W3CDTF">2022-10-13T03:06:42Z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E64BD590C4F3412894025596106EDA68</vt:lpwstr>
  </property>
</Properties>
</file>